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5B463" w14:textId="0E41465C" w:rsidR="00535A32" w:rsidRPr="00096A95" w:rsidRDefault="00942561" w:rsidP="00183863">
      <w:pPr>
        <w:jc w:val="center"/>
        <w:rPr>
          <w:b/>
          <w:sz w:val="28"/>
          <w:szCs w:val="28"/>
          <w:lang w:val="es-MX"/>
        </w:rPr>
      </w:pPr>
      <w:bookmarkStart w:id="0" w:name="_GoBack"/>
      <w:bookmarkEnd w:id="0"/>
      <w:r w:rsidRPr="00096A95">
        <w:rPr>
          <w:b/>
          <w:sz w:val="28"/>
          <w:szCs w:val="28"/>
          <w:lang w:val="es-MX"/>
        </w:rPr>
        <w:t xml:space="preserve"> </w:t>
      </w:r>
    </w:p>
    <w:p w14:paraId="7F4B1F4F" w14:textId="6AA3279E" w:rsidR="003F38AC" w:rsidRPr="00096A95" w:rsidRDefault="003F38AC" w:rsidP="00D541DE">
      <w:pPr>
        <w:pBdr>
          <w:top w:val="single" w:sz="12" w:space="1" w:color="C00000"/>
          <w:bottom w:val="single" w:sz="12" w:space="1" w:color="C00000"/>
        </w:pBdr>
        <w:jc w:val="center"/>
        <w:rPr>
          <w:rFonts w:ascii="Book Antiqua" w:hAnsi="Book Antiqua"/>
          <w:b/>
          <w:i/>
          <w:noProof/>
          <w:sz w:val="40"/>
          <w:szCs w:val="40"/>
          <w:lang w:val="es-MX"/>
        </w:rPr>
      </w:pPr>
      <w:r w:rsidRPr="00096A95">
        <w:rPr>
          <w:rFonts w:ascii="Book Antiqua" w:hAnsi="Book Antiqua"/>
          <w:b/>
          <w:i/>
          <w:noProof/>
          <w:sz w:val="40"/>
          <w:szCs w:val="40"/>
          <w:lang w:val="es-MX"/>
        </w:rPr>
        <w:t xml:space="preserve">Entrelazando Culturas </w:t>
      </w:r>
      <w:r w:rsidRPr="00096A95">
        <w:rPr>
          <w:rFonts w:ascii="Book Antiqua" w:hAnsi="Book Antiqua"/>
          <w:b/>
          <w:i/>
          <w:sz w:val="40"/>
          <w:szCs w:val="40"/>
          <w:lang w:val="es-MX"/>
        </w:rPr>
        <w:t>en Vocaciones</w:t>
      </w:r>
      <w:r w:rsidRPr="00096A95">
        <w:rPr>
          <w:rFonts w:ascii="Book Antiqua" w:hAnsi="Book Antiqua"/>
          <w:b/>
          <w:i/>
          <w:noProof/>
          <w:sz w:val="40"/>
          <w:szCs w:val="40"/>
          <w:lang w:val="es-MX"/>
        </w:rPr>
        <w:t xml:space="preserve"> ~</w:t>
      </w:r>
    </w:p>
    <w:p w14:paraId="496395A5" w14:textId="1F99CEE7" w:rsidR="00183863" w:rsidRPr="00096A95" w:rsidRDefault="00D541DE" w:rsidP="00D541DE">
      <w:pPr>
        <w:pBdr>
          <w:top w:val="single" w:sz="12" w:space="1" w:color="C00000"/>
          <w:bottom w:val="single" w:sz="12" w:space="1" w:color="C00000"/>
        </w:pBdr>
        <w:jc w:val="center"/>
        <w:rPr>
          <w:rFonts w:ascii="Book Antiqua" w:hAnsi="Book Antiqua"/>
          <w:b/>
          <w:i/>
          <w:sz w:val="40"/>
          <w:szCs w:val="40"/>
          <w:lang w:val="es-MX"/>
        </w:rPr>
      </w:pPr>
      <w:r>
        <w:rPr>
          <w:rFonts w:ascii="Book Antiqua" w:hAnsi="Book Antiqua"/>
          <w:b/>
          <w:i/>
          <w:noProof/>
          <w:sz w:val="40"/>
          <w:szCs w:val="40"/>
        </w:rPr>
        <w:drawing>
          <wp:anchor distT="0" distB="0" distL="114300" distR="114300" simplePos="0" relativeHeight="251658240" behindDoc="0" locked="0" layoutInCell="1" allowOverlap="1" wp14:anchorId="6D47105B" wp14:editId="1A0AB4AD">
            <wp:simplePos x="1403350" y="1047750"/>
            <wp:positionH relativeFrom="margin">
              <wp:align>left</wp:align>
            </wp:positionH>
            <wp:positionV relativeFrom="margin">
              <wp:align>top</wp:align>
            </wp:positionV>
            <wp:extent cx="736600" cy="695520"/>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VC_Circle_wheat_cross.jpg"/>
                    <pic:cNvPicPr/>
                  </pic:nvPicPr>
                  <pic:blipFill>
                    <a:blip r:embed="rId8">
                      <a:extLst>
                        <a:ext uri="{28A0092B-C50C-407E-A947-70E740481C1C}">
                          <a14:useLocalDpi xmlns:a14="http://schemas.microsoft.com/office/drawing/2010/main" val="0"/>
                        </a:ext>
                      </a:extLst>
                    </a:blip>
                    <a:stretch>
                      <a:fillRect/>
                    </a:stretch>
                  </pic:blipFill>
                  <pic:spPr>
                    <a:xfrm>
                      <a:off x="0" y="0"/>
                      <a:ext cx="736600" cy="695520"/>
                    </a:xfrm>
                    <a:prstGeom prst="rect">
                      <a:avLst/>
                    </a:prstGeom>
                  </pic:spPr>
                </pic:pic>
              </a:graphicData>
            </a:graphic>
          </wp:anchor>
        </w:drawing>
      </w:r>
      <w:r w:rsidR="00714405" w:rsidRPr="00096A95">
        <w:rPr>
          <w:rFonts w:ascii="Book Antiqua" w:hAnsi="Book Antiqua"/>
          <w:b/>
          <w:i/>
          <w:noProof/>
          <w:sz w:val="40"/>
          <w:szCs w:val="40"/>
          <w:lang w:val="es-MX"/>
        </w:rPr>
        <w:t>Weaving Cultures</w:t>
      </w:r>
      <w:r w:rsidR="003F38AC" w:rsidRPr="00096A95">
        <w:rPr>
          <w:rFonts w:ascii="Book Antiqua" w:hAnsi="Book Antiqua"/>
          <w:b/>
          <w:i/>
          <w:noProof/>
          <w:sz w:val="40"/>
          <w:szCs w:val="40"/>
          <w:lang w:val="es-MX"/>
        </w:rPr>
        <w:t xml:space="preserve"> in Vocations</w:t>
      </w:r>
      <w:r w:rsidR="00714405" w:rsidRPr="00096A95">
        <w:rPr>
          <w:rFonts w:ascii="Book Antiqua" w:hAnsi="Book Antiqua"/>
          <w:b/>
          <w:i/>
          <w:noProof/>
          <w:sz w:val="40"/>
          <w:szCs w:val="40"/>
          <w:lang w:val="es-MX"/>
        </w:rPr>
        <w:t xml:space="preserve"> </w:t>
      </w:r>
    </w:p>
    <w:p w14:paraId="087847DB" w14:textId="01B1AEA4" w:rsidR="00FD3CBD" w:rsidRPr="00096A95" w:rsidRDefault="00FD3CBD" w:rsidP="00FD3CBD">
      <w:pPr>
        <w:rPr>
          <w:rFonts w:ascii="Book Antiqua" w:hAnsi="Book Antiqua"/>
          <w:b/>
          <w:sz w:val="28"/>
          <w:szCs w:val="28"/>
          <w:lang w:val="es-MX"/>
        </w:rPr>
      </w:pPr>
    </w:p>
    <w:p w14:paraId="18857530" w14:textId="77777777" w:rsidR="00FD3CBD" w:rsidRPr="00096A95" w:rsidRDefault="00FD3CBD" w:rsidP="00FD3CBD">
      <w:pPr>
        <w:rPr>
          <w:rFonts w:ascii="Book Antiqua" w:hAnsi="Book Antiqua"/>
          <w:b/>
          <w:lang w:val="es-MX"/>
        </w:rPr>
      </w:pPr>
    </w:p>
    <w:p w14:paraId="73F22DC0" w14:textId="2AD2952C" w:rsidR="00714405" w:rsidRPr="00096A95" w:rsidRDefault="00096A95" w:rsidP="00714405">
      <w:pPr>
        <w:pStyle w:val="ListParagraph"/>
        <w:numPr>
          <w:ilvl w:val="0"/>
          <w:numId w:val="49"/>
        </w:numPr>
        <w:rPr>
          <w:rFonts w:ascii="Book Antiqua" w:hAnsi="Book Antiqua"/>
          <w:b/>
          <w:lang w:val="es-MX"/>
        </w:rPr>
      </w:pPr>
      <w:r w:rsidRPr="00096A95">
        <w:rPr>
          <w:rFonts w:ascii="Book Antiqua" w:hAnsi="Book Antiqua"/>
          <w:b/>
          <w:lang w:val="es-MX"/>
        </w:rPr>
        <w:t>Países de origen de los recién ingresados entre 2003 y 2018</w:t>
      </w:r>
    </w:p>
    <w:p w14:paraId="0AAA92D5" w14:textId="4CCF996B" w:rsidR="00714405" w:rsidRPr="00096A95" w:rsidRDefault="00714405" w:rsidP="00714405">
      <w:pPr>
        <w:pStyle w:val="ListParagraph"/>
        <w:rPr>
          <w:rFonts w:ascii="Book Antiqua" w:hAnsi="Book Antiqua"/>
          <w:b/>
          <w:lang w:val="es-MX"/>
        </w:rPr>
      </w:pPr>
    </w:p>
    <w:p w14:paraId="7F6BD2C9" w14:textId="4E09BF87" w:rsidR="003F38AC" w:rsidRPr="00096A95" w:rsidRDefault="00096A95" w:rsidP="003F38AC">
      <w:pPr>
        <w:pStyle w:val="ListParagraph"/>
        <w:rPr>
          <w:rFonts w:ascii="Book Antiqua" w:hAnsi="Book Antiqua"/>
          <w:bCs/>
          <w:lang w:val="es-MX"/>
        </w:rPr>
      </w:pPr>
      <w:r w:rsidRPr="00096A95">
        <w:rPr>
          <w:rFonts w:ascii="Book Antiqua" w:hAnsi="Book Antiqua"/>
          <w:bCs/>
          <w:lang w:val="es-MX"/>
        </w:rPr>
        <w:t>Una cuarta parte de los nuevos miembros (24</w:t>
      </w:r>
      <w:r>
        <w:rPr>
          <w:rFonts w:ascii="Book Antiqua" w:hAnsi="Book Antiqua"/>
          <w:bCs/>
          <w:lang w:val="es-MX"/>
        </w:rPr>
        <w:t>%</w:t>
      </w:r>
      <w:r w:rsidRPr="00096A95">
        <w:rPr>
          <w:rFonts w:ascii="Book Antiqua" w:hAnsi="Book Antiqua"/>
          <w:bCs/>
          <w:lang w:val="es-MX"/>
        </w:rPr>
        <w:t>) nacieron en un país distinto de los Estados Unidos. Los encuestados que nacieron fuera de los Estados Unidos representan 68 países.</w:t>
      </w:r>
    </w:p>
    <w:p w14:paraId="3100846D" w14:textId="77777777" w:rsidR="003F38AC" w:rsidRPr="00096A95" w:rsidRDefault="003F38AC" w:rsidP="003F38AC">
      <w:pPr>
        <w:pStyle w:val="ListParagraph"/>
        <w:rPr>
          <w:rFonts w:ascii="Book Antiqua" w:hAnsi="Book Antiqua"/>
          <w:bCs/>
          <w:lang w:val="es-MX"/>
        </w:rPr>
      </w:pPr>
    </w:p>
    <w:p w14:paraId="2C3249D9" w14:textId="2532DD1C" w:rsidR="003F38AC" w:rsidRPr="00096A95" w:rsidRDefault="00096A95" w:rsidP="003F38AC">
      <w:pPr>
        <w:pStyle w:val="ListParagraph"/>
        <w:rPr>
          <w:rFonts w:ascii="Book Antiqua" w:hAnsi="Book Antiqua"/>
          <w:bCs/>
          <w:lang w:val="es-MX"/>
        </w:rPr>
      </w:pPr>
      <w:r w:rsidRPr="00096A95">
        <w:rPr>
          <w:rFonts w:ascii="Book Antiqua" w:hAnsi="Book Antiqua"/>
          <w:bCs/>
          <w:lang w:val="es-MX"/>
        </w:rPr>
        <w:t xml:space="preserve">Los países más mencionados son Vietnam (4%), México (3%), Filipinas (2%) y Canadá (2%). Los hombres </w:t>
      </w:r>
      <w:r w:rsidR="006619FE" w:rsidRPr="00096A95">
        <w:rPr>
          <w:rFonts w:ascii="Book Antiqua" w:hAnsi="Book Antiqua"/>
          <w:bCs/>
          <w:lang w:val="es-MX"/>
        </w:rPr>
        <w:t>nacido</w:t>
      </w:r>
      <w:r w:rsidR="006619FE">
        <w:rPr>
          <w:rFonts w:ascii="Book Antiqua" w:hAnsi="Book Antiqua"/>
          <w:bCs/>
          <w:lang w:val="es-MX"/>
        </w:rPr>
        <w:t>s</w:t>
      </w:r>
      <w:r w:rsidR="006619FE" w:rsidRPr="00096A95">
        <w:rPr>
          <w:rFonts w:ascii="Book Antiqua" w:hAnsi="Book Antiqua"/>
          <w:bCs/>
          <w:lang w:val="es-MX"/>
        </w:rPr>
        <w:t xml:space="preserve"> fuera de los Estados Unidos </w:t>
      </w:r>
      <w:r w:rsidRPr="00096A95">
        <w:rPr>
          <w:rFonts w:ascii="Book Antiqua" w:hAnsi="Book Antiqua"/>
          <w:bCs/>
          <w:lang w:val="es-MX"/>
        </w:rPr>
        <w:t>son ligeramente más que las mujeres (26</w:t>
      </w:r>
      <w:r w:rsidR="006619FE">
        <w:rPr>
          <w:rFonts w:ascii="Book Antiqua" w:hAnsi="Book Antiqua"/>
          <w:bCs/>
          <w:lang w:val="es-MX"/>
        </w:rPr>
        <w:t>% en comparación</w:t>
      </w:r>
      <w:r w:rsidRPr="00096A95">
        <w:rPr>
          <w:rFonts w:ascii="Book Antiqua" w:hAnsi="Book Antiqua"/>
          <w:bCs/>
          <w:lang w:val="es-MX"/>
        </w:rPr>
        <w:t xml:space="preserve"> con el 22</w:t>
      </w:r>
      <w:r w:rsidR="006619FE">
        <w:rPr>
          <w:rFonts w:ascii="Book Antiqua" w:hAnsi="Book Antiqua"/>
          <w:bCs/>
          <w:lang w:val="es-MX"/>
        </w:rPr>
        <w:t>%</w:t>
      </w:r>
      <w:r w:rsidRPr="00096A95">
        <w:rPr>
          <w:rFonts w:ascii="Book Antiqua" w:hAnsi="Book Antiqua"/>
          <w:bCs/>
          <w:lang w:val="es-MX"/>
        </w:rPr>
        <w:t>).</w:t>
      </w:r>
    </w:p>
    <w:p w14:paraId="173204C5" w14:textId="19731981" w:rsidR="00714405" w:rsidRDefault="003F38AC" w:rsidP="003F38AC">
      <w:pPr>
        <w:pStyle w:val="ListParagraph"/>
        <w:rPr>
          <w:rFonts w:ascii="Book Antiqua" w:hAnsi="Book Antiqua"/>
          <w:b/>
          <w:lang w:val="es-MX"/>
        </w:rPr>
      </w:pPr>
      <w:r w:rsidRPr="00096A95">
        <w:rPr>
          <w:rFonts w:ascii="Book Antiqua" w:hAnsi="Book Antiqua"/>
          <w:b/>
          <w:lang w:val="es-MX"/>
        </w:rPr>
        <w:t xml:space="preserve"> </w:t>
      </w:r>
    </w:p>
    <w:p w14:paraId="6FA62CD9" w14:textId="77777777" w:rsidR="004B3FFE" w:rsidRPr="00096A95" w:rsidRDefault="004B3FFE" w:rsidP="003F38AC">
      <w:pPr>
        <w:pStyle w:val="ListParagraph"/>
        <w:rPr>
          <w:rFonts w:ascii="Book Antiqua" w:hAnsi="Book Antiqua"/>
          <w:b/>
          <w:lang w:val="es-MX"/>
        </w:rPr>
      </w:pPr>
    </w:p>
    <w:p w14:paraId="176C4EAC" w14:textId="3828888E" w:rsidR="00714405" w:rsidRPr="006619FE" w:rsidRDefault="006619FE" w:rsidP="00714405">
      <w:pPr>
        <w:pStyle w:val="ListParagraph"/>
        <w:numPr>
          <w:ilvl w:val="0"/>
          <w:numId w:val="49"/>
        </w:numPr>
        <w:rPr>
          <w:rFonts w:ascii="Book Antiqua" w:hAnsi="Book Antiqua"/>
          <w:b/>
          <w:lang w:val="es-MX"/>
        </w:rPr>
      </w:pPr>
      <w:r w:rsidRPr="006619FE">
        <w:rPr>
          <w:rFonts w:ascii="Book Antiqua" w:hAnsi="Book Antiqua"/>
          <w:b/>
          <w:lang w:val="es-MX"/>
        </w:rPr>
        <w:t>Regiones geográficas de los Estados Unidos con mujeres y hombres de votos perpetuos</w:t>
      </w:r>
    </w:p>
    <w:p w14:paraId="1622FC18" w14:textId="20B20671" w:rsidR="00B34A63" w:rsidRPr="006619FE" w:rsidRDefault="00B34A63" w:rsidP="00B34A63">
      <w:pPr>
        <w:pStyle w:val="ListParagraph"/>
        <w:rPr>
          <w:rFonts w:ascii="Book Antiqua" w:hAnsi="Book Antiqua"/>
          <w:b/>
          <w:lang w:val="es-MX"/>
        </w:rPr>
      </w:pPr>
    </w:p>
    <w:p w14:paraId="68ADE461" w14:textId="37DD8EE6" w:rsidR="00B34A63" w:rsidRDefault="00B34A63" w:rsidP="00B34A63">
      <w:pPr>
        <w:pStyle w:val="ListParagraph"/>
        <w:rPr>
          <w:rFonts w:ascii="Book Antiqua" w:hAnsi="Book Antiqua"/>
          <w:b/>
        </w:rPr>
      </w:pPr>
      <w:r>
        <w:rPr>
          <w:rFonts w:ascii="Book Antiqua" w:hAnsi="Book Antiqua"/>
          <w:b/>
          <w:noProof/>
        </w:rPr>
        <w:drawing>
          <wp:inline distT="0" distB="0" distL="0" distR="0" wp14:anchorId="49BFCC1F" wp14:editId="5CAA487A">
            <wp:extent cx="5486400" cy="32861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52C08F" w14:textId="12B5EC4B" w:rsidR="00B34A63" w:rsidRDefault="00B34A63" w:rsidP="00B34A63">
      <w:pPr>
        <w:pStyle w:val="ListParagraph"/>
        <w:rPr>
          <w:rFonts w:ascii="Book Antiqua" w:hAnsi="Book Antiqua"/>
          <w:b/>
        </w:rPr>
      </w:pPr>
    </w:p>
    <w:p w14:paraId="24E00875" w14:textId="1FDB684E" w:rsidR="00B34A63" w:rsidRPr="004B3FFE" w:rsidRDefault="004B3FFE" w:rsidP="00B34A63">
      <w:pPr>
        <w:pStyle w:val="ListParagraph"/>
        <w:rPr>
          <w:rFonts w:ascii="Book Antiqua" w:hAnsi="Book Antiqua"/>
          <w:b/>
          <w:lang w:val="es-MX"/>
        </w:rPr>
      </w:pPr>
      <w:r w:rsidRPr="004B3FFE">
        <w:rPr>
          <w:rFonts w:ascii="Book Antiqua" w:hAnsi="Book Antiqua"/>
          <w:bCs/>
          <w:lang w:val="es-MX"/>
        </w:rPr>
        <w:t xml:space="preserve">Las regiones descritas en este análisis se ajustan a las regiones del Censo de los Estados Unidos e incluyen los siguientes estados: Noreste (CT, MA, ME, NH, NJ, NY, PA, RI, VT), Atlántico Sur (DE, DC, FL, GA, MD, NC, SC, VA, WV), Centro Sur (AL, AR, KY, LA, MS, OK, TN, TX), Medio Oeste (IA, IL, IN, KS, MI, MN, MO, ND, NE, OH, SD, WI), </w:t>
      </w:r>
      <w:r>
        <w:rPr>
          <w:rFonts w:ascii="Book Antiqua" w:hAnsi="Book Antiqua"/>
          <w:bCs/>
          <w:lang w:val="es-MX"/>
        </w:rPr>
        <w:t>Montañas</w:t>
      </w:r>
      <w:r w:rsidRPr="004B3FFE">
        <w:rPr>
          <w:rFonts w:ascii="Book Antiqua" w:hAnsi="Book Antiqua"/>
          <w:bCs/>
          <w:lang w:val="es-MX"/>
        </w:rPr>
        <w:t xml:space="preserve"> (AZ, CO, ID, MT, NM, NV, UT, WY), </w:t>
      </w:r>
      <w:r>
        <w:rPr>
          <w:rFonts w:ascii="Book Antiqua" w:hAnsi="Book Antiqua"/>
          <w:bCs/>
          <w:lang w:val="es-MX"/>
        </w:rPr>
        <w:t>Pacífico</w:t>
      </w:r>
      <w:r w:rsidRPr="004B3FFE">
        <w:rPr>
          <w:rFonts w:ascii="Book Antiqua" w:hAnsi="Book Antiqua"/>
          <w:bCs/>
          <w:lang w:val="es-MX"/>
        </w:rPr>
        <w:t xml:space="preserve"> (AK, CA, HI, OR, WA), fuera de los Estados Unidos (Puerto Rico, Guam, y otros </w:t>
      </w:r>
      <w:r>
        <w:rPr>
          <w:rFonts w:ascii="Book Antiqua" w:hAnsi="Book Antiqua"/>
          <w:bCs/>
          <w:lang w:val="es-MX"/>
        </w:rPr>
        <w:t>Estados Unidos</w:t>
      </w:r>
      <w:r w:rsidRPr="004B3FFE">
        <w:rPr>
          <w:rFonts w:ascii="Book Antiqua" w:hAnsi="Book Antiqua"/>
          <w:bCs/>
          <w:lang w:val="es-MX"/>
        </w:rPr>
        <w:t xml:space="preserve"> incluidos aquí).</w:t>
      </w:r>
    </w:p>
    <w:p w14:paraId="7F63A142" w14:textId="2C2E623B" w:rsidR="003F38AC" w:rsidRPr="004B3FFE" w:rsidRDefault="003F38AC" w:rsidP="00B34A63">
      <w:pPr>
        <w:pStyle w:val="ListParagraph"/>
        <w:rPr>
          <w:rFonts w:ascii="Book Antiqua" w:hAnsi="Book Antiqua"/>
          <w:b/>
          <w:lang w:val="es-MX"/>
        </w:rPr>
      </w:pPr>
    </w:p>
    <w:p w14:paraId="0A7B31A7" w14:textId="3F3D3866" w:rsidR="003F38AC" w:rsidRDefault="003F38AC" w:rsidP="00B34A63">
      <w:pPr>
        <w:pStyle w:val="ListParagraph"/>
        <w:rPr>
          <w:rFonts w:ascii="Book Antiqua" w:hAnsi="Book Antiqua"/>
          <w:b/>
          <w:lang w:val="es-MX"/>
        </w:rPr>
      </w:pPr>
    </w:p>
    <w:p w14:paraId="631E38BA" w14:textId="77777777" w:rsidR="004B3FFE" w:rsidRPr="004B3FFE" w:rsidRDefault="004B3FFE" w:rsidP="00B34A63">
      <w:pPr>
        <w:pStyle w:val="ListParagraph"/>
        <w:rPr>
          <w:rFonts w:ascii="Book Antiqua" w:hAnsi="Book Antiqua"/>
          <w:b/>
          <w:lang w:val="es-MX"/>
        </w:rPr>
      </w:pPr>
    </w:p>
    <w:p w14:paraId="4C5DDE3A" w14:textId="77777777" w:rsidR="003F38AC" w:rsidRPr="004B3FFE" w:rsidRDefault="003F38AC" w:rsidP="00B34A63">
      <w:pPr>
        <w:pStyle w:val="ListParagraph"/>
        <w:rPr>
          <w:rFonts w:ascii="Book Antiqua" w:hAnsi="Book Antiqua"/>
          <w:b/>
          <w:lang w:val="es-MX"/>
        </w:rPr>
      </w:pPr>
    </w:p>
    <w:p w14:paraId="43D219A4" w14:textId="44831E62" w:rsidR="00714405" w:rsidRPr="0025167E" w:rsidRDefault="004B3FFE" w:rsidP="00714405">
      <w:pPr>
        <w:pStyle w:val="ListParagraph"/>
        <w:numPr>
          <w:ilvl w:val="0"/>
          <w:numId w:val="49"/>
        </w:numPr>
        <w:rPr>
          <w:rFonts w:ascii="Book Antiqua" w:hAnsi="Book Antiqua"/>
          <w:b/>
          <w:lang w:val="es-MX"/>
        </w:rPr>
      </w:pPr>
      <w:r w:rsidRPr="0025167E">
        <w:rPr>
          <w:rFonts w:ascii="Book Antiqua" w:hAnsi="Book Antiqua"/>
          <w:b/>
          <w:lang w:val="es-MX"/>
        </w:rPr>
        <w:lastRenderedPageBreak/>
        <w:t>Etnias y Razas</w:t>
      </w:r>
    </w:p>
    <w:p w14:paraId="3DB8B191" w14:textId="77B47DFE" w:rsidR="009E470C" w:rsidRDefault="009E470C" w:rsidP="009E470C">
      <w:pPr>
        <w:pStyle w:val="ListParagraph"/>
        <w:rPr>
          <w:rFonts w:ascii="Book Antiqua" w:hAnsi="Book Antiqua"/>
          <w:b/>
        </w:rPr>
      </w:pPr>
      <w:r>
        <w:rPr>
          <w:rFonts w:ascii="Book Antiqua" w:hAnsi="Book Antiqua"/>
          <w:b/>
          <w:noProof/>
        </w:rPr>
        <w:drawing>
          <wp:inline distT="0" distB="0" distL="0" distR="0" wp14:anchorId="62527DD2" wp14:editId="2D4AFEB9">
            <wp:extent cx="4781550" cy="29241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94B9FC" w14:textId="7B4F7FC6" w:rsidR="009E470C" w:rsidRDefault="00B34A63" w:rsidP="009E470C">
      <w:pPr>
        <w:pStyle w:val="ListParagraph"/>
        <w:rPr>
          <w:rFonts w:ascii="Book Antiqua" w:hAnsi="Book Antiqua"/>
          <w:b/>
        </w:rPr>
      </w:pPr>
      <w:r>
        <w:rPr>
          <w:rFonts w:ascii="Book Antiqua" w:hAnsi="Book Antiqua"/>
          <w:b/>
          <w:noProof/>
        </w:rPr>
        <w:drawing>
          <wp:inline distT="0" distB="0" distL="0" distR="0" wp14:anchorId="593E37C0" wp14:editId="66A612F4">
            <wp:extent cx="4810125" cy="28289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E5C3BE" w14:textId="77777777" w:rsidR="00FD3CBD" w:rsidRDefault="00FD3CBD" w:rsidP="009E470C">
      <w:pPr>
        <w:pStyle w:val="ListParagraph"/>
        <w:rPr>
          <w:rFonts w:ascii="Book Antiqua" w:hAnsi="Book Antiqua"/>
          <w:b/>
        </w:rPr>
      </w:pPr>
    </w:p>
    <w:p w14:paraId="28862125" w14:textId="18B5FAC2" w:rsidR="00714405" w:rsidRDefault="0051525D" w:rsidP="00714405">
      <w:pPr>
        <w:pStyle w:val="ListParagraph"/>
        <w:numPr>
          <w:ilvl w:val="0"/>
          <w:numId w:val="49"/>
        </w:numPr>
        <w:rPr>
          <w:rFonts w:ascii="Book Antiqua" w:hAnsi="Book Antiqua"/>
          <w:b/>
        </w:rPr>
      </w:pPr>
      <w:r w:rsidRPr="0051525D">
        <w:rPr>
          <w:rFonts w:ascii="Book Antiqua" w:hAnsi="Book Antiqua"/>
          <w:b/>
        </w:rPr>
        <w:t xml:space="preserve">Vida </w:t>
      </w:r>
      <w:r w:rsidRPr="0025167E">
        <w:rPr>
          <w:rFonts w:ascii="Book Antiqua" w:hAnsi="Book Antiqua"/>
          <w:b/>
          <w:lang w:val="es-MX"/>
        </w:rPr>
        <w:t>Intergeneracional</w:t>
      </w:r>
      <w:r w:rsidR="00FD3CBD">
        <w:rPr>
          <w:rFonts w:ascii="Book Antiqua" w:hAnsi="Book Antiqua"/>
          <w:b/>
        </w:rPr>
        <w:t xml:space="preserve"> </w:t>
      </w:r>
    </w:p>
    <w:p w14:paraId="30868CC2" w14:textId="77777777" w:rsidR="009E470C" w:rsidRDefault="009E470C" w:rsidP="009E470C">
      <w:pPr>
        <w:pStyle w:val="ListParagraph"/>
        <w:rPr>
          <w:rFonts w:ascii="Book Antiqua" w:hAnsi="Book Antiqua"/>
          <w:b/>
        </w:rPr>
      </w:pPr>
    </w:p>
    <w:p w14:paraId="1790BDF2" w14:textId="77777777" w:rsidR="0051525D" w:rsidRPr="0051525D" w:rsidRDefault="0051525D" w:rsidP="0051525D">
      <w:pPr>
        <w:pStyle w:val="ListParagraph"/>
        <w:pBdr>
          <w:bottom w:val="single" w:sz="4" w:space="1" w:color="auto"/>
        </w:pBdr>
        <w:jc w:val="center"/>
        <w:rPr>
          <w:rFonts w:ascii="Book Antiqua" w:hAnsi="Book Antiqua"/>
          <w:b/>
          <w:lang w:val="es-MX"/>
        </w:rPr>
      </w:pPr>
      <w:r w:rsidRPr="0051525D">
        <w:rPr>
          <w:rFonts w:ascii="Book Antiqua" w:hAnsi="Book Antiqua"/>
          <w:b/>
          <w:lang w:val="es-MX"/>
        </w:rPr>
        <w:t>Distribución por edades y edad media: Votos finales/perpetuos</w:t>
      </w:r>
    </w:p>
    <w:p w14:paraId="3E34126B" w14:textId="26D3A7F6" w:rsidR="009E470C" w:rsidRPr="0051525D" w:rsidRDefault="0051525D" w:rsidP="0051525D">
      <w:pPr>
        <w:pStyle w:val="ListParagraph"/>
        <w:pBdr>
          <w:bottom w:val="single" w:sz="4" w:space="1" w:color="auto"/>
        </w:pBdr>
        <w:jc w:val="center"/>
        <w:rPr>
          <w:rFonts w:ascii="Book Antiqua" w:hAnsi="Book Antiqua"/>
          <w:b/>
          <w:lang w:val="es-MX"/>
        </w:rPr>
      </w:pPr>
      <w:r w:rsidRPr="0051525D">
        <w:rPr>
          <w:rFonts w:ascii="Book Antiqua" w:hAnsi="Book Antiqua"/>
          <w:b/>
          <w:lang w:val="es-MX"/>
        </w:rPr>
        <w:t>Porcentaje en cada categoría</w:t>
      </w:r>
    </w:p>
    <w:p w14:paraId="3210197B" w14:textId="77777777" w:rsidR="009E470C" w:rsidRPr="0051525D" w:rsidRDefault="009E470C" w:rsidP="009E470C">
      <w:pPr>
        <w:pStyle w:val="ListParagraph"/>
        <w:pBdr>
          <w:bottom w:val="single" w:sz="4" w:space="1" w:color="auto"/>
        </w:pBdr>
        <w:jc w:val="center"/>
        <w:rPr>
          <w:rFonts w:ascii="Book Antiqua" w:hAnsi="Book Antiqua"/>
          <w:b/>
          <w:lang w:val="es-MX"/>
        </w:rPr>
      </w:pPr>
    </w:p>
    <w:p w14:paraId="54EEC3A6" w14:textId="2AAE29FE" w:rsidR="009E470C" w:rsidRPr="0051525D" w:rsidRDefault="0051525D" w:rsidP="0051525D">
      <w:pPr>
        <w:pBdr>
          <w:bottom w:val="single" w:sz="4" w:space="1" w:color="auto"/>
        </w:pBdr>
        <w:ind w:left="3600" w:firstLine="511"/>
        <w:rPr>
          <w:rFonts w:ascii="Book Antiqua" w:hAnsi="Book Antiqua"/>
          <w:b/>
          <w:lang w:val="es-MX"/>
        </w:rPr>
      </w:pPr>
      <w:r w:rsidRPr="0051525D">
        <w:rPr>
          <w:rFonts w:ascii="Book Antiqua" w:hAnsi="Book Antiqua"/>
          <w:b/>
          <w:lang w:val="es-MX"/>
        </w:rPr>
        <w:t>Todos</w:t>
      </w:r>
      <w:r w:rsidR="009E470C" w:rsidRPr="0051525D">
        <w:rPr>
          <w:rFonts w:ascii="Book Antiqua" w:hAnsi="Book Antiqua"/>
          <w:b/>
          <w:lang w:val="es-MX"/>
        </w:rPr>
        <w:t xml:space="preserve"> </w:t>
      </w:r>
      <w:r w:rsidR="009E470C" w:rsidRPr="0051525D">
        <w:rPr>
          <w:rFonts w:ascii="Book Antiqua" w:hAnsi="Book Antiqua"/>
          <w:b/>
          <w:lang w:val="es-MX"/>
        </w:rPr>
        <w:tab/>
      </w:r>
      <w:r>
        <w:rPr>
          <w:rFonts w:ascii="Book Antiqua" w:hAnsi="Book Antiqua"/>
          <w:b/>
          <w:lang w:val="es-MX"/>
        </w:rPr>
        <w:t xml:space="preserve">         Hombres</w:t>
      </w:r>
      <w:r w:rsidR="009E470C" w:rsidRPr="0051525D">
        <w:rPr>
          <w:rFonts w:ascii="Book Antiqua" w:hAnsi="Book Antiqua"/>
          <w:b/>
          <w:lang w:val="es-MX"/>
        </w:rPr>
        <w:t xml:space="preserve"> </w:t>
      </w:r>
      <w:r w:rsidR="009E470C" w:rsidRPr="0051525D">
        <w:rPr>
          <w:rFonts w:ascii="Book Antiqua" w:hAnsi="Book Antiqua"/>
          <w:b/>
          <w:lang w:val="es-MX"/>
        </w:rPr>
        <w:tab/>
      </w:r>
      <w:r>
        <w:rPr>
          <w:rFonts w:ascii="Book Antiqua" w:hAnsi="Book Antiqua"/>
          <w:b/>
          <w:lang w:val="es-MX"/>
        </w:rPr>
        <w:t xml:space="preserve"> Mujeres</w:t>
      </w:r>
      <w:r w:rsidR="009E470C" w:rsidRPr="0051525D">
        <w:rPr>
          <w:rFonts w:ascii="Book Antiqua" w:hAnsi="Book Antiqua"/>
          <w:b/>
          <w:lang w:val="es-MX"/>
        </w:rPr>
        <w:t xml:space="preserve"> </w:t>
      </w:r>
    </w:p>
    <w:p w14:paraId="37829A92" w14:textId="43FDDCA9" w:rsidR="009E470C" w:rsidRPr="0051525D" w:rsidRDefault="009E470C" w:rsidP="009E470C">
      <w:pPr>
        <w:pBdr>
          <w:bottom w:val="single" w:sz="4" w:space="1" w:color="auto"/>
        </w:pBdr>
        <w:ind w:left="3600" w:firstLine="720"/>
        <w:rPr>
          <w:rFonts w:ascii="Book Antiqua" w:hAnsi="Book Antiqua"/>
          <w:b/>
          <w:lang w:val="es-MX"/>
        </w:rPr>
      </w:pPr>
      <w:r w:rsidRPr="0051525D">
        <w:rPr>
          <w:rFonts w:ascii="Book Antiqua" w:hAnsi="Book Antiqua"/>
          <w:b/>
          <w:lang w:val="es-MX"/>
        </w:rPr>
        <w:t xml:space="preserve"> %</w:t>
      </w:r>
      <w:r w:rsidRPr="0051525D">
        <w:rPr>
          <w:rFonts w:ascii="Book Antiqua" w:hAnsi="Book Antiqua"/>
          <w:b/>
          <w:lang w:val="es-MX"/>
        </w:rPr>
        <w:tab/>
      </w:r>
      <w:r w:rsidRPr="0051525D">
        <w:rPr>
          <w:rFonts w:ascii="Book Antiqua" w:hAnsi="Book Antiqua"/>
          <w:b/>
          <w:lang w:val="es-MX"/>
        </w:rPr>
        <w:tab/>
        <w:t xml:space="preserve">   %</w:t>
      </w:r>
      <w:r w:rsidRPr="0051525D">
        <w:rPr>
          <w:rFonts w:ascii="Book Antiqua" w:hAnsi="Book Antiqua"/>
          <w:b/>
          <w:lang w:val="es-MX"/>
        </w:rPr>
        <w:tab/>
        <w:t xml:space="preserve">                   %</w:t>
      </w:r>
    </w:p>
    <w:p w14:paraId="287C3105" w14:textId="768DB123" w:rsidR="009E470C" w:rsidRPr="0051525D" w:rsidRDefault="0051525D" w:rsidP="009E470C">
      <w:pPr>
        <w:pStyle w:val="ListParagraph"/>
        <w:pBdr>
          <w:bottom w:val="single" w:sz="4" w:space="1" w:color="auto"/>
        </w:pBdr>
        <w:spacing w:line="360" w:lineRule="auto"/>
        <w:rPr>
          <w:rFonts w:ascii="Book Antiqua" w:hAnsi="Book Antiqua"/>
          <w:b/>
          <w:lang w:val="es-MX"/>
        </w:rPr>
      </w:pPr>
      <w:r w:rsidRPr="0051525D">
        <w:rPr>
          <w:rFonts w:ascii="Book Antiqua" w:hAnsi="Book Antiqua"/>
          <w:b/>
          <w:lang w:val="es-MX"/>
        </w:rPr>
        <w:t>Menor de</w:t>
      </w:r>
      <w:r w:rsidR="009E470C" w:rsidRPr="0051525D">
        <w:rPr>
          <w:rFonts w:ascii="Book Antiqua" w:hAnsi="Book Antiqua"/>
          <w:b/>
          <w:lang w:val="es-MX"/>
        </w:rPr>
        <w:t xml:space="preserve"> 40   </w:t>
      </w:r>
      <w:r w:rsidR="009E470C" w:rsidRPr="0051525D">
        <w:rPr>
          <w:rFonts w:ascii="Book Antiqua" w:hAnsi="Book Antiqua"/>
          <w:b/>
          <w:lang w:val="es-MX"/>
        </w:rPr>
        <w:tab/>
      </w:r>
      <w:r w:rsidR="009E470C" w:rsidRPr="0051525D">
        <w:rPr>
          <w:rFonts w:ascii="Book Antiqua" w:hAnsi="Book Antiqua"/>
          <w:b/>
          <w:lang w:val="es-MX"/>
        </w:rPr>
        <w:tab/>
      </w:r>
      <w:r w:rsidR="009E470C" w:rsidRPr="0051525D">
        <w:rPr>
          <w:rFonts w:ascii="Book Antiqua" w:hAnsi="Book Antiqua"/>
          <w:b/>
          <w:lang w:val="es-MX"/>
        </w:rPr>
        <w:tab/>
        <w:t xml:space="preserve">3  </w:t>
      </w:r>
      <w:r w:rsidR="009E470C" w:rsidRPr="0051525D">
        <w:rPr>
          <w:rFonts w:ascii="Book Antiqua" w:hAnsi="Book Antiqua"/>
          <w:b/>
          <w:lang w:val="es-MX"/>
        </w:rPr>
        <w:tab/>
      </w:r>
      <w:r w:rsidR="009E470C" w:rsidRPr="0051525D">
        <w:rPr>
          <w:rFonts w:ascii="Book Antiqua" w:hAnsi="Book Antiqua"/>
          <w:b/>
          <w:lang w:val="es-MX"/>
        </w:rPr>
        <w:tab/>
        <w:t xml:space="preserve">    6   </w:t>
      </w:r>
      <w:r w:rsidR="009E470C" w:rsidRPr="0051525D">
        <w:rPr>
          <w:rFonts w:ascii="Book Antiqua" w:hAnsi="Book Antiqua"/>
          <w:b/>
          <w:lang w:val="es-MX"/>
        </w:rPr>
        <w:tab/>
      </w:r>
      <w:r w:rsidR="009E470C" w:rsidRPr="0051525D">
        <w:rPr>
          <w:rFonts w:ascii="Book Antiqua" w:hAnsi="Book Antiqua"/>
          <w:b/>
          <w:lang w:val="es-MX"/>
        </w:rPr>
        <w:tab/>
        <w:t xml:space="preserve">        2   </w:t>
      </w:r>
    </w:p>
    <w:p w14:paraId="78BED7C4" w14:textId="212F1638" w:rsidR="009E470C" w:rsidRPr="0051525D" w:rsidRDefault="009E470C" w:rsidP="00FD3CBD">
      <w:pPr>
        <w:pStyle w:val="ListParagraph"/>
        <w:pBdr>
          <w:bottom w:val="single" w:sz="4" w:space="1" w:color="auto"/>
        </w:pBdr>
        <w:rPr>
          <w:rFonts w:ascii="Book Antiqua" w:hAnsi="Book Antiqua"/>
          <w:b/>
          <w:lang w:val="es-MX"/>
        </w:rPr>
      </w:pPr>
      <w:r w:rsidRPr="0051525D">
        <w:rPr>
          <w:rFonts w:ascii="Book Antiqua" w:hAnsi="Book Antiqua"/>
          <w:b/>
          <w:lang w:val="es-MX"/>
        </w:rPr>
        <w:t xml:space="preserve">40-49   </w:t>
      </w:r>
      <w:r w:rsidRPr="0051525D">
        <w:rPr>
          <w:rFonts w:ascii="Book Antiqua" w:hAnsi="Book Antiqua"/>
          <w:b/>
          <w:lang w:val="es-MX"/>
        </w:rPr>
        <w:tab/>
      </w:r>
      <w:r w:rsidRPr="0051525D">
        <w:rPr>
          <w:rFonts w:ascii="Book Antiqua" w:hAnsi="Book Antiqua"/>
          <w:b/>
          <w:lang w:val="es-MX"/>
        </w:rPr>
        <w:tab/>
      </w:r>
      <w:r w:rsidRPr="0051525D">
        <w:rPr>
          <w:rFonts w:ascii="Book Antiqua" w:hAnsi="Book Antiqua"/>
          <w:b/>
          <w:lang w:val="es-MX"/>
        </w:rPr>
        <w:tab/>
      </w:r>
      <w:r w:rsidRPr="0051525D">
        <w:rPr>
          <w:rFonts w:ascii="Book Antiqua" w:hAnsi="Book Antiqua"/>
          <w:b/>
          <w:lang w:val="es-MX"/>
        </w:rPr>
        <w:tab/>
      </w:r>
      <w:r w:rsidR="00FD3CBD" w:rsidRPr="0051525D">
        <w:rPr>
          <w:rFonts w:ascii="Book Antiqua" w:hAnsi="Book Antiqua"/>
          <w:b/>
          <w:lang w:val="es-MX"/>
        </w:rPr>
        <w:t>4</w:t>
      </w:r>
      <w:r w:rsidRPr="0051525D">
        <w:rPr>
          <w:rFonts w:ascii="Book Antiqua" w:hAnsi="Book Antiqua"/>
          <w:b/>
          <w:lang w:val="es-MX"/>
        </w:rPr>
        <w:t xml:space="preserve">   </w:t>
      </w:r>
      <w:r w:rsidRPr="0051525D">
        <w:rPr>
          <w:rFonts w:ascii="Book Antiqua" w:hAnsi="Book Antiqua"/>
          <w:b/>
          <w:lang w:val="es-MX"/>
        </w:rPr>
        <w:tab/>
      </w:r>
      <w:r w:rsidRPr="0051525D">
        <w:rPr>
          <w:rFonts w:ascii="Book Antiqua" w:hAnsi="Book Antiqua"/>
          <w:b/>
          <w:lang w:val="es-MX"/>
        </w:rPr>
        <w:tab/>
        <w:t xml:space="preserve">    7   </w:t>
      </w:r>
      <w:r w:rsidRPr="0051525D">
        <w:rPr>
          <w:rFonts w:ascii="Book Antiqua" w:hAnsi="Book Antiqua"/>
          <w:b/>
          <w:lang w:val="es-MX"/>
        </w:rPr>
        <w:tab/>
      </w:r>
      <w:r w:rsidRPr="0051525D">
        <w:rPr>
          <w:rFonts w:ascii="Book Antiqua" w:hAnsi="Book Antiqua"/>
          <w:b/>
          <w:lang w:val="es-MX"/>
        </w:rPr>
        <w:tab/>
        <w:t xml:space="preserve">        2   </w:t>
      </w:r>
    </w:p>
    <w:p w14:paraId="5DCB295C" w14:textId="4F3F21E8" w:rsidR="009E470C" w:rsidRPr="0051525D" w:rsidRDefault="009E470C" w:rsidP="00FD3CBD">
      <w:pPr>
        <w:pStyle w:val="ListParagraph"/>
        <w:pBdr>
          <w:bottom w:val="single" w:sz="4" w:space="1" w:color="auto"/>
        </w:pBdr>
        <w:rPr>
          <w:rFonts w:ascii="Book Antiqua" w:hAnsi="Book Antiqua"/>
          <w:b/>
          <w:lang w:val="es-MX"/>
        </w:rPr>
      </w:pPr>
      <w:r w:rsidRPr="0051525D">
        <w:rPr>
          <w:rFonts w:ascii="Book Antiqua" w:hAnsi="Book Antiqua"/>
          <w:b/>
          <w:lang w:val="es-MX"/>
        </w:rPr>
        <w:t xml:space="preserve">50-59   </w:t>
      </w:r>
      <w:r w:rsidRPr="0051525D">
        <w:rPr>
          <w:rFonts w:ascii="Book Antiqua" w:hAnsi="Book Antiqua"/>
          <w:b/>
          <w:lang w:val="es-MX"/>
        </w:rPr>
        <w:tab/>
      </w:r>
      <w:r w:rsidRPr="0051525D">
        <w:rPr>
          <w:rFonts w:ascii="Book Antiqua" w:hAnsi="Book Antiqua"/>
          <w:b/>
          <w:lang w:val="es-MX"/>
        </w:rPr>
        <w:tab/>
      </w:r>
      <w:r w:rsidRPr="0051525D">
        <w:rPr>
          <w:rFonts w:ascii="Book Antiqua" w:hAnsi="Book Antiqua"/>
          <w:b/>
          <w:lang w:val="es-MX"/>
        </w:rPr>
        <w:tab/>
      </w:r>
      <w:r w:rsidRPr="0051525D">
        <w:rPr>
          <w:rFonts w:ascii="Book Antiqua" w:hAnsi="Book Antiqua"/>
          <w:b/>
          <w:lang w:val="es-MX"/>
        </w:rPr>
        <w:tab/>
        <w:t xml:space="preserve">6 </w:t>
      </w:r>
      <w:r w:rsidRPr="0051525D">
        <w:rPr>
          <w:rFonts w:ascii="Book Antiqua" w:hAnsi="Book Antiqua"/>
          <w:b/>
          <w:lang w:val="es-MX"/>
        </w:rPr>
        <w:tab/>
      </w:r>
      <w:r w:rsidRPr="0051525D">
        <w:rPr>
          <w:rFonts w:ascii="Book Antiqua" w:hAnsi="Book Antiqua"/>
          <w:b/>
          <w:lang w:val="es-MX"/>
        </w:rPr>
        <w:tab/>
        <w:t xml:space="preserve">   12   </w:t>
      </w:r>
      <w:r w:rsidRPr="0051525D">
        <w:rPr>
          <w:rFonts w:ascii="Book Antiqua" w:hAnsi="Book Antiqua"/>
          <w:b/>
          <w:lang w:val="es-MX"/>
        </w:rPr>
        <w:tab/>
        <w:t xml:space="preserve">                    4   </w:t>
      </w:r>
    </w:p>
    <w:p w14:paraId="21E656B1" w14:textId="4404AD1A" w:rsidR="009E470C" w:rsidRPr="0051525D" w:rsidRDefault="009E470C" w:rsidP="00FD3CBD">
      <w:pPr>
        <w:pStyle w:val="ListParagraph"/>
        <w:pBdr>
          <w:bottom w:val="single" w:sz="4" w:space="1" w:color="auto"/>
        </w:pBdr>
        <w:rPr>
          <w:rFonts w:ascii="Book Antiqua" w:hAnsi="Book Antiqua"/>
          <w:b/>
          <w:lang w:val="es-MX"/>
        </w:rPr>
      </w:pPr>
      <w:r w:rsidRPr="0051525D">
        <w:rPr>
          <w:rFonts w:ascii="Book Antiqua" w:hAnsi="Book Antiqua"/>
          <w:b/>
          <w:lang w:val="es-MX"/>
        </w:rPr>
        <w:t xml:space="preserve">60-69 </w:t>
      </w:r>
      <w:r w:rsidRPr="0051525D">
        <w:rPr>
          <w:rFonts w:ascii="Book Antiqua" w:hAnsi="Book Antiqua"/>
          <w:b/>
          <w:lang w:val="es-MX"/>
        </w:rPr>
        <w:tab/>
      </w:r>
      <w:r w:rsidRPr="0051525D">
        <w:rPr>
          <w:rFonts w:ascii="Book Antiqua" w:hAnsi="Book Antiqua"/>
          <w:b/>
          <w:lang w:val="es-MX"/>
        </w:rPr>
        <w:tab/>
      </w:r>
      <w:r w:rsidRPr="0051525D">
        <w:rPr>
          <w:rFonts w:ascii="Book Antiqua" w:hAnsi="Book Antiqua"/>
          <w:b/>
          <w:lang w:val="es-MX"/>
        </w:rPr>
        <w:tab/>
      </w:r>
      <w:r w:rsidRPr="0051525D">
        <w:rPr>
          <w:rFonts w:ascii="Book Antiqua" w:hAnsi="Book Antiqua"/>
          <w:b/>
          <w:lang w:val="es-MX"/>
        </w:rPr>
        <w:tab/>
        <w:t xml:space="preserve">          11 </w:t>
      </w:r>
      <w:r w:rsidRPr="0051525D">
        <w:rPr>
          <w:rFonts w:ascii="Book Antiqua" w:hAnsi="Book Antiqua"/>
          <w:b/>
          <w:lang w:val="es-MX"/>
        </w:rPr>
        <w:tab/>
      </w:r>
      <w:r w:rsidRPr="0051525D">
        <w:rPr>
          <w:rFonts w:ascii="Book Antiqua" w:hAnsi="Book Antiqua"/>
          <w:b/>
          <w:lang w:val="es-MX"/>
        </w:rPr>
        <w:tab/>
        <w:t xml:space="preserve">   19   </w:t>
      </w:r>
      <w:r w:rsidRPr="0051525D">
        <w:rPr>
          <w:rFonts w:ascii="Book Antiqua" w:hAnsi="Book Antiqua"/>
          <w:b/>
          <w:lang w:val="es-MX"/>
        </w:rPr>
        <w:tab/>
      </w:r>
      <w:r w:rsidRPr="0051525D">
        <w:rPr>
          <w:rFonts w:ascii="Book Antiqua" w:hAnsi="Book Antiqua"/>
          <w:b/>
          <w:lang w:val="es-MX"/>
        </w:rPr>
        <w:tab/>
        <w:t xml:space="preserve">        9   </w:t>
      </w:r>
    </w:p>
    <w:p w14:paraId="258781CC" w14:textId="5D1C80F9" w:rsidR="009E470C" w:rsidRPr="0051525D" w:rsidRDefault="009E470C" w:rsidP="00FD3CBD">
      <w:pPr>
        <w:pStyle w:val="ListParagraph"/>
        <w:pBdr>
          <w:bottom w:val="single" w:sz="4" w:space="1" w:color="auto"/>
        </w:pBdr>
        <w:rPr>
          <w:rFonts w:ascii="Book Antiqua" w:hAnsi="Book Antiqua"/>
          <w:b/>
          <w:lang w:val="es-MX"/>
        </w:rPr>
      </w:pPr>
      <w:r w:rsidRPr="0051525D">
        <w:rPr>
          <w:rFonts w:ascii="Book Antiqua" w:hAnsi="Book Antiqua"/>
          <w:b/>
          <w:lang w:val="es-MX"/>
        </w:rPr>
        <w:t xml:space="preserve">70-79 </w:t>
      </w:r>
      <w:r w:rsidRPr="0051525D">
        <w:rPr>
          <w:rFonts w:ascii="Book Antiqua" w:hAnsi="Book Antiqua"/>
          <w:b/>
          <w:lang w:val="es-MX"/>
        </w:rPr>
        <w:tab/>
      </w:r>
      <w:r w:rsidRPr="0051525D">
        <w:rPr>
          <w:rFonts w:ascii="Book Antiqua" w:hAnsi="Book Antiqua"/>
          <w:b/>
          <w:lang w:val="es-MX"/>
        </w:rPr>
        <w:tab/>
      </w:r>
      <w:r w:rsidRPr="0051525D">
        <w:rPr>
          <w:rFonts w:ascii="Book Antiqua" w:hAnsi="Book Antiqua"/>
          <w:b/>
          <w:lang w:val="es-MX"/>
        </w:rPr>
        <w:tab/>
      </w:r>
      <w:r w:rsidRPr="0051525D">
        <w:rPr>
          <w:rFonts w:ascii="Book Antiqua" w:hAnsi="Book Antiqua"/>
          <w:b/>
          <w:lang w:val="es-MX"/>
        </w:rPr>
        <w:tab/>
        <w:t xml:space="preserve">          31</w:t>
      </w:r>
      <w:r w:rsidRPr="0051525D">
        <w:rPr>
          <w:rFonts w:ascii="Book Antiqua" w:hAnsi="Book Antiqua"/>
          <w:b/>
          <w:lang w:val="es-MX"/>
        </w:rPr>
        <w:tab/>
      </w:r>
      <w:r w:rsidRPr="0051525D">
        <w:rPr>
          <w:rFonts w:ascii="Book Antiqua" w:hAnsi="Book Antiqua"/>
          <w:b/>
          <w:lang w:val="es-MX"/>
        </w:rPr>
        <w:tab/>
        <w:t xml:space="preserve">   27        </w:t>
      </w:r>
      <w:r w:rsidRPr="0051525D">
        <w:rPr>
          <w:rFonts w:ascii="Book Antiqua" w:hAnsi="Book Antiqua"/>
          <w:b/>
          <w:lang w:val="es-MX"/>
        </w:rPr>
        <w:tab/>
        <w:t xml:space="preserve">      32   </w:t>
      </w:r>
    </w:p>
    <w:p w14:paraId="27C03A66" w14:textId="4952A523" w:rsidR="009E470C" w:rsidRPr="0051525D" w:rsidRDefault="009E470C" w:rsidP="00FD3CBD">
      <w:pPr>
        <w:pStyle w:val="ListParagraph"/>
        <w:pBdr>
          <w:bottom w:val="single" w:sz="4" w:space="1" w:color="auto"/>
        </w:pBdr>
        <w:rPr>
          <w:rFonts w:ascii="Book Antiqua" w:hAnsi="Book Antiqua"/>
          <w:b/>
          <w:lang w:val="es-MX"/>
        </w:rPr>
      </w:pPr>
      <w:r w:rsidRPr="0051525D">
        <w:rPr>
          <w:rFonts w:ascii="Book Antiqua" w:hAnsi="Book Antiqua"/>
          <w:b/>
          <w:lang w:val="es-MX"/>
        </w:rPr>
        <w:t xml:space="preserve">80-89 </w:t>
      </w:r>
      <w:r w:rsidRPr="0051525D">
        <w:rPr>
          <w:rFonts w:ascii="Book Antiqua" w:hAnsi="Book Antiqua"/>
          <w:b/>
          <w:lang w:val="es-MX"/>
        </w:rPr>
        <w:tab/>
      </w:r>
      <w:r w:rsidRPr="0051525D">
        <w:rPr>
          <w:rFonts w:ascii="Book Antiqua" w:hAnsi="Book Antiqua"/>
          <w:b/>
          <w:lang w:val="es-MX"/>
        </w:rPr>
        <w:tab/>
      </w:r>
      <w:r w:rsidRPr="0051525D">
        <w:rPr>
          <w:rFonts w:ascii="Book Antiqua" w:hAnsi="Book Antiqua"/>
          <w:b/>
          <w:lang w:val="es-MX"/>
        </w:rPr>
        <w:tab/>
      </w:r>
      <w:r w:rsidRPr="0051525D">
        <w:rPr>
          <w:rFonts w:ascii="Book Antiqua" w:hAnsi="Book Antiqua"/>
          <w:b/>
          <w:lang w:val="es-MX"/>
        </w:rPr>
        <w:tab/>
        <w:t xml:space="preserve">          32 </w:t>
      </w:r>
      <w:r w:rsidRPr="0051525D">
        <w:rPr>
          <w:rFonts w:ascii="Book Antiqua" w:hAnsi="Book Antiqua"/>
          <w:b/>
          <w:lang w:val="es-MX"/>
        </w:rPr>
        <w:tab/>
      </w:r>
      <w:r w:rsidRPr="0051525D">
        <w:rPr>
          <w:rFonts w:ascii="Book Antiqua" w:hAnsi="Book Antiqua"/>
          <w:b/>
          <w:lang w:val="es-MX"/>
        </w:rPr>
        <w:tab/>
        <w:t xml:space="preserve">   22 </w:t>
      </w:r>
      <w:r w:rsidRPr="0051525D">
        <w:rPr>
          <w:rFonts w:ascii="Book Antiqua" w:hAnsi="Book Antiqua"/>
          <w:b/>
          <w:lang w:val="es-MX"/>
        </w:rPr>
        <w:tab/>
      </w:r>
      <w:r w:rsidRPr="0051525D">
        <w:rPr>
          <w:rFonts w:ascii="Book Antiqua" w:hAnsi="Book Antiqua"/>
          <w:b/>
          <w:lang w:val="es-MX"/>
        </w:rPr>
        <w:tab/>
        <w:t xml:space="preserve">      36   </w:t>
      </w:r>
    </w:p>
    <w:p w14:paraId="03AC9AFC" w14:textId="286C8564" w:rsidR="009E470C" w:rsidRPr="0051525D" w:rsidRDefault="009E470C" w:rsidP="00FD3CBD">
      <w:pPr>
        <w:pStyle w:val="ListParagraph"/>
        <w:pBdr>
          <w:bottom w:val="single" w:sz="4" w:space="1" w:color="auto"/>
        </w:pBdr>
        <w:rPr>
          <w:rFonts w:ascii="Book Antiqua" w:hAnsi="Book Antiqua"/>
          <w:b/>
          <w:lang w:val="es-MX"/>
        </w:rPr>
      </w:pPr>
      <w:r w:rsidRPr="0051525D">
        <w:rPr>
          <w:rFonts w:ascii="Book Antiqua" w:hAnsi="Book Antiqua"/>
          <w:b/>
          <w:lang w:val="es-MX"/>
        </w:rPr>
        <w:t xml:space="preserve">90 </w:t>
      </w:r>
      <w:r w:rsidR="0051525D">
        <w:rPr>
          <w:rFonts w:ascii="Book Antiqua" w:hAnsi="Book Antiqua"/>
          <w:b/>
          <w:lang w:val="es-MX"/>
        </w:rPr>
        <w:t>en adelante</w:t>
      </w:r>
      <w:r w:rsidRPr="0051525D">
        <w:rPr>
          <w:rFonts w:ascii="Book Antiqua" w:hAnsi="Book Antiqua"/>
          <w:b/>
          <w:lang w:val="es-MX"/>
        </w:rPr>
        <w:tab/>
      </w:r>
      <w:r w:rsidRPr="0051525D">
        <w:rPr>
          <w:rFonts w:ascii="Book Antiqua" w:hAnsi="Book Antiqua"/>
          <w:b/>
          <w:lang w:val="es-MX"/>
        </w:rPr>
        <w:tab/>
        <w:t xml:space="preserve">          13   </w:t>
      </w:r>
      <w:r w:rsidRPr="0051525D">
        <w:rPr>
          <w:rFonts w:ascii="Book Antiqua" w:hAnsi="Book Antiqua"/>
          <w:b/>
          <w:lang w:val="es-MX"/>
        </w:rPr>
        <w:tab/>
      </w:r>
      <w:r w:rsidRPr="0051525D">
        <w:rPr>
          <w:rFonts w:ascii="Book Antiqua" w:hAnsi="Book Antiqua"/>
          <w:b/>
          <w:lang w:val="es-MX"/>
        </w:rPr>
        <w:tab/>
        <w:t xml:space="preserve">     7 </w:t>
      </w:r>
      <w:r w:rsidRPr="0051525D">
        <w:rPr>
          <w:rFonts w:ascii="Book Antiqua" w:hAnsi="Book Antiqua"/>
          <w:b/>
          <w:lang w:val="es-MX"/>
        </w:rPr>
        <w:tab/>
      </w:r>
      <w:r w:rsidRPr="0051525D">
        <w:rPr>
          <w:rFonts w:ascii="Book Antiqua" w:hAnsi="Book Antiqua"/>
          <w:b/>
          <w:lang w:val="es-MX"/>
        </w:rPr>
        <w:tab/>
        <w:t xml:space="preserve">      15         </w:t>
      </w:r>
    </w:p>
    <w:sectPr w:rsidR="009E470C" w:rsidRPr="0051525D" w:rsidSect="0016147C">
      <w:footerReference w:type="default" r:id="rId12"/>
      <w:pgSz w:w="12240" w:h="15840"/>
      <w:pgMar w:top="1008" w:right="864" w:bottom="432" w:left="864" w:header="0" w:footer="7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3503F" w14:textId="77777777" w:rsidR="00CB3AB0" w:rsidRDefault="00CB3AB0">
      <w:r>
        <w:separator/>
      </w:r>
    </w:p>
  </w:endnote>
  <w:endnote w:type="continuationSeparator" w:id="0">
    <w:p w14:paraId="7618C1D2" w14:textId="77777777" w:rsidR="00CB3AB0" w:rsidRDefault="00CB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A4B97" w14:textId="2B7263C6" w:rsidR="00B26066" w:rsidRDefault="00B26066">
    <w:pPr>
      <w:kinsoku w:val="0"/>
      <w:overflowPunct w:val="0"/>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F1388" w14:textId="77777777" w:rsidR="00CB3AB0" w:rsidRDefault="00CB3AB0">
      <w:r>
        <w:separator/>
      </w:r>
    </w:p>
  </w:footnote>
  <w:footnote w:type="continuationSeparator" w:id="0">
    <w:p w14:paraId="50CBBBA7" w14:textId="77777777" w:rsidR="00CB3AB0" w:rsidRDefault="00CB3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CF68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02"/>
    <w:multiLevelType w:val="multilevel"/>
    <w:tmpl w:val="00000885"/>
    <w:lvl w:ilvl="0">
      <w:numFmt w:val="bullet"/>
      <w:lvlText w:val=""/>
      <w:lvlJc w:val="left"/>
      <w:pPr>
        <w:ind w:left="860" w:hanging="360"/>
      </w:pPr>
      <w:rPr>
        <w:rFonts w:ascii="Symbol" w:hAnsi="Symbol"/>
        <w:b w:val="0"/>
        <w:sz w:val="24"/>
      </w:rPr>
    </w:lvl>
    <w:lvl w:ilvl="1">
      <w:numFmt w:val="bullet"/>
      <w:lvlText w:val=""/>
      <w:lvlJc w:val="left"/>
      <w:pPr>
        <w:ind w:left="1580" w:hanging="360"/>
      </w:pPr>
      <w:rPr>
        <w:rFonts w:ascii="Wingdings" w:hAnsi="Wingdings"/>
        <w:b w:val="0"/>
        <w:sz w:val="24"/>
      </w:rPr>
    </w:lvl>
    <w:lvl w:ilvl="2">
      <w:numFmt w:val="bullet"/>
      <w:lvlText w:val="•"/>
      <w:lvlJc w:val="left"/>
      <w:pPr>
        <w:ind w:left="2475" w:hanging="360"/>
      </w:pPr>
    </w:lvl>
    <w:lvl w:ilvl="3">
      <w:numFmt w:val="bullet"/>
      <w:lvlText w:val="•"/>
      <w:lvlJc w:val="left"/>
      <w:pPr>
        <w:ind w:left="3371" w:hanging="360"/>
      </w:pPr>
    </w:lvl>
    <w:lvl w:ilvl="4">
      <w:numFmt w:val="bullet"/>
      <w:lvlText w:val="•"/>
      <w:lvlJc w:val="left"/>
      <w:pPr>
        <w:ind w:left="4266" w:hanging="360"/>
      </w:pPr>
    </w:lvl>
    <w:lvl w:ilvl="5">
      <w:numFmt w:val="bullet"/>
      <w:lvlText w:val="•"/>
      <w:lvlJc w:val="left"/>
      <w:pPr>
        <w:ind w:left="5162" w:hanging="360"/>
      </w:pPr>
    </w:lvl>
    <w:lvl w:ilvl="6">
      <w:numFmt w:val="bullet"/>
      <w:lvlText w:val="•"/>
      <w:lvlJc w:val="left"/>
      <w:pPr>
        <w:ind w:left="6057" w:hanging="360"/>
      </w:pPr>
    </w:lvl>
    <w:lvl w:ilvl="7">
      <w:numFmt w:val="bullet"/>
      <w:lvlText w:val="•"/>
      <w:lvlJc w:val="left"/>
      <w:pPr>
        <w:ind w:left="6953" w:hanging="360"/>
      </w:pPr>
    </w:lvl>
    <w:lvl w:ilvl="8">
      <w:numFmt w:val="bullet"/>
      <w:lvlText w:val="•"/>
      <w:lvlJc w:val="left"/>
      <w:pPr>
        <w:ind w:left="7848" w:hanging="360"/>
      </w:pPr>
    </w:lvl>
  </w:abstractNum>
  <w:abstractNum w:abstractNumId="2">
    <w:nsid w:val="02F23BB3"/>
    <w:multiLevelType w:val="singleLevel"/>
    <w:tmpl w:val="07E8B09A"/>
    <w:lvl w:ilvl="0">
      <w:start w:val="1"/>
      <w:numFmt w:val="lowerLetter"/>
      <w:lvlText w:val="%1."/>
      <w:lvlJc w:val="left"/>
      <w:pPr>
        <w:tabs>
          <w:tab w:val="num" w:pos="1440"/>
        </w:tabs>
        <w:ind w:left="1440" w:hanging="360"/>
      </w:pPr>
      <w:rPr>
        <w:rFonts w:hint="default"/>
      </w:rPr>
    </w:lvl>
  </w:abstractNum>
  <w:abstractNum w:abstractNumId="3">
    <w:nsid w:val="060D5787"/>
    <w:multiLevelType w:val="hybridMultilevel"/>
    <w:tmpl w:val="80BE5A8C"/>
    <w:lvl w:ilvl="0" w:tplc="27A446EE">
      <w:start w:val="1"/>
      <w:numFmt w:val="bullet"/>
      <w:lvlText w:val=""/>
      <w:lvlJc w:val="left"/>
      <w:pPr>
        <w:tabs>
          <w:tab w:val="num" w:pos="1440"/>
        </w:tabs>
        <w:ind w:left="1152" w:hanging="72"/>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8183DA8"/>
    <w:multiLevelType w:val="hybridMultilevel"/>
    <w:tmpl w:val="3D20557A"/>
    <w:lvl w:ilvl="0" w:tplc="BF5823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542D4A"/>
    <w:multiLevelType w:val="hybridMultilevel"/>
    <w:tmpl w:val="F50A26DA"/>
    <w:lvl w:ilvl="0" w:tplc="14C87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4264D3"/>
    <w:multiLevelType w:val="singleLevel"/>
    <w:tmpl w:val="BF58237C"/>
    <w:lvl w:ilvl="0">
      <w:start w:val="1"/>
      <w:numFmt w:val="lowerLetter"/>
      <w:lvlText w:val="%1."/>
      <w:lvlJc w:val="left"/>
      <w:pPr>
        <w:tabs>
          <w:tab w:val="num" w:pos="900"/>
        </w:tabs>
        <w:ind w:left="900" w:hanging="360"/>
      </w:pPr>
      <w:rPr>
        <w:rFonts w:hint="default"/>
      </w:rPr>
    </w:lvl>
  </w:abstractNum>
  <w:abstractNum w:abstractNumId="7">
    <w:nsid w:val="0D9071FC"/>
    <w:multiLevelType w:val="hybridMultilevel"/>
    <w:tmpl w:val="6882997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E179F3"/>
    <w:multiLevelType w:val="hybridMultilevel"/>
    <w:tmpl w:val="887EB89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nsid w:val="142A4D43"/>
    <w:multiLevelType w:val="hybridMultilevel"/>
    <w:tmpl w:val="00E8213E"/>
    <w:lvl w:ilvl="0" w:tplc="D29055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592EDC"/>
    <w:multiLevelType w:val="hybridMultilevel"/>
    <w:tmpl w:val="DA06C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D37F4D"/>
    <w:multiLevelType w:val="hybridMultilevel"/>
    <w:tmpl w:val="DC74F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9B5F39"/>
    <w:multiLevelType w:val="hybridMultilevel"/>
    <w:tmpl w:val="65447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24480EF8"/>
    <w:multiLevelType w:val="singleLevel"/>
    <w:tmpl w:val="F6885724"/>
    <w:lvl w:ilvl="0">
      <w:start w:val="1"/>
      <w:numFmt w:val="lowerLetter"/>
      <w:lvlText w:val="%1."/>
      <w:lvlJc w:val="left"/>
      <w:pPr>
        <w:tabs>
          <w:tab w:val="num" w:pos="360"/>
        </w:tabs>
        <w:ind w:left="360" w:hanging="360"/>
      </w:pPr>
    </w:lvl>
  </w:abstractNum>
  <w:abstractNum w:abstractNumId="14">
    <w:nsid w:val="296536E1"/>
    <w:multiLevelType w:val="hybridMultilevel"/>
    <w:tmpl w:val="0524A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9036AC"/>
    <w:multiLevelType w:val="singleLevel"/>
    <w:tmpl w:val="5A028D12"/>
    <w:lvl w:ilvl="0">
      <w:start w:val="1"/>
      <w:numFmt w:val="decimal"/>
      <w:lvlText w:val="%1."/>
      <w:lvlJc w:val="left"/>
      <w:pPr>
        <w:tabs>
          <w:tab w:val="num" w:pos="702"/>
        </w:tabs>
        <w:ind w:left="702" w:hanging="360"/>
      </w:pPr>
      <w:rPr>
        <w:rFonts w:hint="default"/>
      </w:rPr>
    </w:lvl>
  </w:abstractNum>
  <w:abstractNum w:abstractNumId="16">
    <w:nsid w:val="29A5665A"/>
    <w:multiLevelType w:val="hybridMultilevel"/>
    <w:tmpl w:val="8F6C8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6B6B4E"/>
    <w:multiLevelType w:val="hybridMultilevel"/>
    <w:tmpl w:val="0B66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D66EAE"/>
    <w:multiLevelType w:val="singleLevel"/>
    <w:tmpl w:val="0409000F"/>
    <w:lvl w:ilvl="0">
      <w:start w:val="1"/>
      <w:numFmt w:val="decimal"/>
      <w:lvlText w:val="%1."/>
      <w:lvlJc w:val="left"/>
      <w:pPr>
        <w:tabs>
          <w:tab w:val="num" w:pos="360"/>
        </w:tabs>
        <w:ind w:left="360" w:hanging="360"/>
      </w:pPr>
    </w:lvl>
  </w:abstractNum>
  <w:abstractNum w:abstractNumId="19">
    <w:nsid w:val="31CF1A1B"/>
    <w:multiLevelType w:val="hybridMultilevel"/>
    <w:tmpl w:val="6DEA3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461A36"/>
    <w:multiLevelType w:val="hybridMultilevel"/>
    <w:tmpl w:val="80BE5A8C"/>
    <w:lvl w:ilvl="0" w:tplc="9D86B50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573DA4"/>
    <w:multiLevelType w:val="hybridMultilevel"/>
    <w:tmpl w:val="FF505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FB5CAA"/>
    <w:multiLevelType w:val="hybridMultilevel"/>
    <w:tmpl w:val="515ED8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EA30A7"/>
    <w:multiLevelType w:val="hybridMultilevel"/>
    <w:tmpl w:val="4CB646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47040B"/>
    <w:multiLevelType w:val="singleLevel"/>
    <w:tmpl w:val="04090011"/>
    <w:lvl w:ilvl="0">
      <w:start w:val="1"/>
      <w:numFmt w:val="decimal"/>
      <w:lvlText w:val="%1)"/>
      <w:lvlJc w:val="left"/>
      <w:pPr>
        <w:tabs>
          <w:tab w:val="num" w:pos="360"/>
        </w:tabs>
        <w:ind w:left="360" w:hanging="360"/>
      </w:pPr>
    </w:lvl>
  </w:abstractNum>
  <w:abstractNum w:abstractNumId="25">
    <w:nsid w:val="3FBA16F1"/>
    <w:multiLevelType w:val="hybridMultilevel"/>
    <w:tmpl w:val="B5286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6074D3"/>
    <w:multiLevelType w:val="hybridMultilevel"/>
    <w:tmpl w:val="8A1AAEA6"/>
    <w:lvl w:ilvl="0" w:tplc="682614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3D45A9C"/>
    <w:multiLevelType w:val="hybridMultilevel"/>
    <w:tmpl w:val="D7EC0D8C"/>
    <w:lvl w:ilvl="0" w:tplc="696CB7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BD01BA"/>
    <w:multiLevelType w:val="singleLevel"/>
    <w:tmpl w:val="04090011"/>
    <w:lvl w:ilvl="0">
      <w:start w:val="1"/>
      <w:numFmt w:val="decimal"/>
      <w:lvlText w:val="%1)"/>
      <w:lvlJc w:val="left"/>
      <w:pPr>
        <w:tabs>
          <w:tab w:val="num" w:pos="360"/>
        </w:tabs>
        <w:ind w:left="360" w:hanging="360"/>
      </w:pPr>
    </w:lvl>
  </w:abstractNum>
  <w:abstractNum w:abstractNumId="29">
    <w:nsid w:val="4AEB4C1F"/>
    <w:multiLevelType w:val="hybridMultilevel"/>
    <w:tmpl w:val="2F342D72"/>
    <w:lvl w:ilvl="0" w:tplc="1846A4A4">
      <w:start w:val="1"/>
      <w:numFmt w:val="lowerLetter"/>
      <w:lvlText w:val="%1."/>
      <w:lvlJc w:val="left"/>
      <w:pPr>
        <w:tabs>
          <w:tab w:val="num" w:pos="1440"/>
        </w:tabs>
        <w:ind w:left="1440" w:hanging="360"/>
      </w:pPr>
      <w:rPr>
        <w:rFonts w:hint="default"/>
      </w:rPr>
    </w:lvl>
    <w:lvl w:ilvl="1" w:tplc="8CE6F8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A94FD2"/>
    <w:multiLevelType w:val="hybridMultilevel"/>
    <w:tmpl w:val="2D8A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6302C3"/>
    <w:multiLevelType w:val="singleLevel"/>
    <w:tmpl w:val="21E4A134"/>
    <w:lvl w:ilvl="0">
      <w:start w:val="4"/>
      <w:numFmt w:val="decimal"/>
      <w:lvlText w:val="%1."/>
      <w:lvlJc w:val="left"/>
      <w:pPr>
        <w:tabs>
          <w:tab w:val="num" w:pos="720"/>
        </w:tabs>
        <w:ind w:left="720" w:hanging="360"/>
      </w:pPr>
      <w:rPr>
        <w:rFonts w:hint="default"/>
      </w:rPr>
    </w:lvl>
  </w:abstractNum>
  <w:abstractNum w:abstractNumId="32">
    <w:nsid w:val="4ECB101C"/>
    <w:multiLevelType w:val="hybridMultilevel"/>
    <w:tmpl w:val="5F303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B3562A"/>
    <w:multiLevelType w:val="singleLevel"/>
    <w:tmpl w:val="F6885724"/>
    <w:lvl w:ilvl="0">
      <w:start w:val="1"/>
      <w:numFmt w:val="lowerLetter"/>
      <w:lvlText w:val="%1."/>
      <w:lvlJc w:val="left"/>
      <w:pPr>
        <w:tabs>
          <w:tab w:val="num" w:pos="360"/>
        </w:tabs>
        <w:ind w:left="360" w:hanging="360"/>
      </w:pPr>
    </w:lvl>
  </w:abstractNum>
  <w:abstractNum w:abstractNumId="34">
    <w:nsid w:val="568C7680"/>
    <w:multiLevelType w:val="hybridMultilevel"/>
    <w:tmpl w:val="D2F45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0E6820"/>
    <w:multiLevelType w:val="singleLevel"/>
    <w:tmpl w:val="11CC35AE"/>
    <w:lvl w:ilvl="0">
      <w:start w:val="1"/>
      <w:numFmt w:val="lowerLetter"/>
      <w:lvlText w:val="%1."/>
      <w:lvlJc w:val="left"/>
      <w:pPr>
        <w:tabs>
          <w:tab w:val="num" w:pos="900"/>
        </w:tabs>
        <w:ind w:left="900" w:hanging="360"/>
      </w:pPr>
      <w:rPr>
        <w:rFonts w:hint="default"/>
      </w:rPr>
    </w:lvl>
  </w:abstractNum>
  <w:abstractNum w:abstractNumId="36">
    <w:nsid w:val="5BF62C37"/>
    <w:multiLevelType w:val="singleLevel"/>
    <w:tmpl w:val="FB1CF08C"/>
    <w:lvl w:ilvl="0">
      <w:start w:val="1"/>
      <w:numFmt w:val="lowerLetter"/>
      <w:lvlText w:val="%1."/>
      <w:lvlJc w:val="left"/>
      <w:pPr>
        <w:tabs>
          <w:tab w:val="num" w:pos="900"/>
        </w:tabs>
        <w:ind w:left="900" w:hanging="360"/>
      </w:pPr>
      <w:rPr>
        <w:rFonts w:hint="default"/>
      </w:rPr>
    </w:lvl>
  </w:abstractNum>
  <w:abstractNum w:abstractNumId="37">
    <w:nsid w:val="5CB5430D"/>
    <w:multiLevelType w:val="hybridMultilevel"/>
    <w:tmpl w:val="9146A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DD5A66"/>
    <w:multiLevelType w:val="hybridMultilevel"/>
    <w:tmpl w:val="8DCA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063140"/>
    <w:multiLevelType w:val="singleLevel"/>
    <w:tmpl w:val="5E86B2AC"/>
    <w:lvl w:ilvl="0">
      <w:start w:val="1"/>
      <w:numFmt w:val="decimal"/>
      <w:lvlText w:val="%1."/>
      <w:lvlJc w:val="left"/>
      <w:pPr>
        <w:tabs>
          <w:tab w:val="num" w:pos="720"/>
        </w:tabs>
        <w:ind w:left="720" w:hanging="360"/>
      </w:pPr>
      <w:rPr>
        <w:rFonts w:hint="default"/>
      </w:rPr>
    </w:lvl>
  </w:abstractNum>
  <w:abstractNum w:abstractNumId="40">
    <w:nsid w:val="5F9228F1"/>
    <w:multiLevelType w:val="singleLevel"/>
    <w:tmpl w:val="B4E68F2A"/>
    <w:lvl w:ilvl="0">
      <w:start w:val="1"/>
      <w:numFmt w:val="lowerLetter"/>
      <w:lvlText w:val="%1."/>
      <w:lvlJc w:val="left"/>
      <w:pPr>
        <w:tabs>
          <w:tab w:val="num" w:pos="900"/>
        </w:tabs>
        <w:ind w:left="900" w:hanging="360"/>
      </w:pPr>
      <w:rPr>
        <w:rFonts w:hint="default"/>
      </w:rPr>
    </w:lvl>
  </w:abstractNum>
  <w:abstractNum w:abstractNumId="41">
    <w:nsid w:val="61E8438D"/>
    <w:multiLevelType w:val="singleLevel"/>
    <w:tmpl w:val="8CE6F84E"/>
    <w:lvl w:ilvl="0">
      <w:start w:val="1"/>
      <w:numFmt w:val="decimal"/>
      <w:lvlText w:val="%1."/>
      <w:lvlJc w:val="left"/>
      <w:pPr>
        <w:tabs>
          <w:tab w:val="num" w:pos="1080"/>
        </w:tabs>
        <w:ind w:left="1080" w:hanging="360"/>
      </w:pPr>
      <w:rPr>
        <w:rFonts w:hint="default"/>
      </w:rPr>
    </w:lvl>
  </w:abstractNum>
  <w:abstractNum w:abstractNumId="42">
    <w:nsid w:val="63BA31BB"/>
    <w:multiLevelType w:val="hybridMultilevel"/>
    <w:tmpl w:val="0F908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5C165EB"/>
    <w:multiLevelType w:val="hybridMultilevel"/>
    <w:tmpl w:val="A73650E0"/>
    <w:lvl w:ilvl="0" w:tplc="04090019">
      <w:start w:val="1"/>
      <w:numFmt w:val="lowerLetter"/>
      <w:lvlText w:val="%1."/>
      <w:lvlJc w:val="left"/>
      <w:pPr>
        <w:tabs>
          <w:tab w:val="num" w:pos="720"/>
        </w:tabs>
        <w:ind w:left="720" w:hanging="360"/>
      </w:pPr>
    </w:lvl>
    <w:lvl w:ilvl="1" w:tplc="1B7A96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7F730CB"/>
    <w:multiLevelType w:val="hybridMultilevel"/>
    <w:tmpl w:val="13248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AAC1321"/>
    <w:multiLevelType w:val="singleLevel"/>
    <w:tmpl w:val="2442663E"/>
    <w:lvl w:ilvl="0">
      <w:start w:val="7"/>
      <w:numFmt w:val="decimal"/>
      <w:lvlText w:val="%1."/>
      <w:lvlJc w:val="left"/>
      <w:pPr>
        <w:tabs>
          <w:tab w:val="num" w:pos="720"/>
        </w:tabs>
        <w:ind w:left="720" w:hanging="360"/>
      </w:pPr>
      <w:rPr>
        <w:rFonts w:hint="default"/>
      </w:rPr>
    </w:lvl>
  </w:abstractNum>
  <w:abstractNum w:abstractNumId="46">
    <w:nsid w:val="70D90811"/>
    <w:multiLevelType w:val="singleLevel"/>
    <w:tmpl w:val="398C3D48"/>
    <w:lvl w:ilvl="0">
      <w:start w:val="3"/>
      <w:numFmt w:val="upperLetter"/>
      <w:lvlText w:val="%1."/>
      <w:lvlJc w:val="left"/>
      <w:pPr>
        <w:tabs>
          <w:tab w:val="num" w:pos="540"/>
        </w:tabs>
        <w:ind w:left="540" w:hanging="360"/>
      </w:pPr>
      <w:rPr>
        <w:rFonts w:hint="default"/>
      </w:rPr>
    </w:lvl>
  </w:abstractNum>
  <w:abstractNum w:abstractNumId="47">
    <w:nsid w:val="725C0172"/>
    <w:multiLevelType w:val="hybridMultilevel"/>
    <w:tmpl w:val="6466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007A2A"/>
    <w:multiLevelType w:val="hybridMultilevel"/>
    <w:tmpl w:val="CA246462"/>
    <w:lvl w:ilvl="0" w:tplc="5EB0E2FC">
      <w:start w:val="1"/>
      <w:numFmt w:val="lowerLetter"/>
      <w:lvlText w:val="%1."/>
      <w:lvlJc w:val="left"/>
      <w:pPr>
        <w:ind w:left="2160" w:hanging="360"/>
      </w:pPr>
      <w:rPr>
        <w:rFonts w:ascii="Arial" w:eastAsia="Times New Roman" w:hAnsi="Arial" w:cs="Arial"/>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8"/>
  </w:num>
  <w:num w:numId="3">
    <w:abstractNumId w:val="12"/>
  </w:num>
  <w:num w:numId="4">
    <w:abstractNumId w:val="0"/>
  </w:num>
  <w:num w:numId="5">
    <w:abstractNumId w:val="17"/>
  </w:num>
  <w:num w:numId="6">
    <w:abstractNumId w:val="7"/>
  </w:num>
  <w:num w:numId="7">
    <w:abstractNumId w:val="11"/>
  </w:num>
  <w:num w:numId="8">
    <w:abstractNumId w:val="9"/>
  </w:num>
  <w:num w:numId="9">
    <w:abstractNumId w:val="19"/>
  </w:num>
  <w:num w:numId="10">
    <w:abstractNumId w:val="32"/>
  </w:num>
  <w:num w:numId="11">
    <w:abstractNumId w:val="38"/>
  </w:num>
  <w:num w:numId="12">
    <w:abstractNumId w:val="21"/>
  </w:num>
  <w:num w:numId="13">
    <w:abstractNumId w:val="22"/>
  </w:num>
  <w:num w:numId="14">
    <w:abstractNumId w:val="10"/>
  </w:num>
  <w:num w:numId="15">
    <w:abstractNumId w:val="23"/>
  </w:num>
  <w:num w:numId="16">
    <w:abstractNumId w:val="34"/>
  </w:num>
  <w:num w:numId="17">
    <w:abstractNumId w:val="16"/>
  </w:num>
  <w:num w:numId="18">
    <w:abstractNumId w:val="37"/>
  </w:num>
  <w:num w:numId="19">
    <w:abstractNumId w:val="42"/>
  </w:num>
  <w:num w:numId="20">
    <w:abstractNumId w:val="14"/>
  </w:num>
  <w:num w:numId="21">
    <w:abstractNumId w:val="44"/>
  </w:num>
  <w:num w:numId="22">
    <w:abstractNumId w:val="47"/>
  </w:num>
  <w:num w:numId="23">
    <w:abstractNumId w:val="39"/>
  </w:num>
  <w:num w:numId="24">
    <w:abstractNumId w:val="6"/>
  </w:num>
  <w:num w:numId="25">
    <w:abstractNumId w:val="36"/>
  </w:num>
  <w:num w:numId="26">
    <w:abstractNumId w:val="31"/>
  </w:num>
  <w:num w:numId="27">
    <w:abstractNumId w:val="35"/>
  </w:num>
  <w:num w:numId="28">
    <w:abstractNumId w:val="45"/>
  </w:num>
  <w:num w:numId="29">
    <w:abstractNumId w:val="40"/>
  </w:num>
  <w:num w:numId="30">
    <w:abstractNumId w:val="13"/>
  </w:num>
  <w:num w:numId="31">
    <w:abstractNumId w:val="2"/>
  </w:num>
  <w:num w:numId="32">
    <w:abstractNumId w:val="15"/>
  </w:num>
  <w:num w:numId="33">
    <w:abstractNumId w:val="46"/>
  </w:num>
  <w:num w:numId="34">
    <w:abstractNumId w:val="18"/>
  </w:num>
  <w:num w:numId="35">
    <w:abstractNumId w:val="33"/>
  </w:num>
  <w:num w:numId="36">
    <w:abstractNumId w:val="24"/>
  </w:num>
  <w:num w:numId="37">
    <w:abstractNumId w:val="28"/>
  </w:num>
  <w:num w:numId="38">
    <w:abstractNumId w:val="41"/>
  </w:num>
  <w:num w:numId="39">
    <w:abstractNumId w:val="29"/>
  </w:num>
  <w:num w:numId="40">
    <w:abstractNumId w:val="43"/>
  </w:num>
  <w:num w:numId="41">
    <w:abstractNumId w:val="20"/>
  </w:num>
  <w:num w:numId="42">
    <w:abstractNumId w:val="3"/>
  </w:num>
  <w:num w:numId="43">
    <w:abstractNumId w:val="48"/>
  </w:num>
  <w:num w:numId="44">
    <w:abstractNumId w:val="5"/>
  </w:num>
  <w:num w:numId="45">
    <w:abstractNumId w:val="4"/>
  </w:num>
  <w:num w:numId="46">
    <w:abstractNumId w:val="26"/>
  </w:num>
  <w:num w:numId="47">
    <w:abstractNumId w:val="30"/>
  </w:num>
  <w:num w:numId="48">
    <w:abstractNumId w:val="2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46"/>
    <w:rsid w:val="0000110E"/>
    <w:rsid w:val="000164D5"/>
    <w:rsid w:val="00025439"/>
    <w:rsid w:val="0003398C"/>
    <w:rsid w:val="00052EEF"/>
    <w:rsid w:val="00084420"/>
    <w:rsid w:val="0009009D"/>
    <w:rsid w:val="00095016"/>
    <w:rsid w:val="00096A95"/>
    <w:rsid w:val="000A37E9"/>
    <w:rsid w:val="000B01C1"/>
    <w:rsid w:val="000B080A"/>
    <w:rsid w:val="000C6B89"/>
    <w:rsid w:val="000E10FB"/>
    <w:rsid w:val="000E4C8B"/>
    <w:rsid w:val="000F20A1"/>
    <w:rsid w:val="0011155F"/>
    <w:rsid w:val="0011321B"/>
    <w:rsid w:val="001246BA"/>
    <w:rsid w:val="001316A8"/>
    <w:rsid w:val="00135718"/>
    <w:rsid w:val="001423BF"/>
    <w:rsid w:val="00142B46"/>
    <w:rsid w:val="00153D38"/>
    <w:rsid w:val="001570D9"/>
    <w:rsid w:val="0016147C"/>
    <w:rsid w:val="001632C5"/>
    <w:rsid w:val="0017035C"/>
    <w:rsid w:val="00170A52"/>
    <w:rsid w:val="00183863"/>
    <w:rsid w:val="001838B0"/>
    <w:rsid w:val="00190ED1"/>
    <w:rsid w:val="00193D3C"/>
    <w:rsid w:val="001A2743"/>
    <w:rsid w:val="001A6793"/>
    <w:rsid w:val="001C1EAC"/>
    <w:rsid w:val="001E3044"/>
    <w:rsid w:val="002069C0"/>
    <w:rsid w:val="00215B69"/>
    <w:rsid w:val="002165A5"/>
    <w:rsid w:val="0024166D"/>
    <w:rsid w:val="0025167E"/>
    <w:rsid w:val="00252549"/>
    <w:rsid w:val="0025491A"/>
    <w:rsid w:val="00256B05"/>
    <w:rsid w:val="002761D8"/>
    <w:rsid w:val="002B0481"/>
    <w:rsid w:val="002C2BE7"/>
    <w:rsid w:val="002C72B8"/>
    <w:rsid w:val="002D1F8B"/>
    <w:rsid w:val="002D6F55"/>
    <w:rsid w:val="002F6B3B"/>
    <w:rsid w:val="00304E0A"/>
    <w:rsid w:val="003125DC"/>
    <w:rsid w:val="00317EB8"/>
    <w:rsid w:val="00365CA9"/>
    <w:rsid w:val="003A2DDD"/>
    <w:rsid w:val="003B3764"/>
    <w:rsid w:val="003D2A46"/>
    <w:rsid w:val="003F38AC"/>
    <w:rsid w:val="004006CC"/>
    <w:rsid w:val="004161B4"/>
    <w:rsid w:val="004423D3"/>
    <w:rsid w:val="00442F8F"/>
    <w:rsid w:val="00457ABA"/>
    <w:rsid w:val="004646B5"/>
    <w:rsid w:val="00476AC0"/>
    <w:rsid w:val="004772C3"/>
    <w:rsid w:val="0048203A"/>
    <w:rsid w:val="004B34D3"/>
    <w:rsid w:val="004B3FFE"/>
    <w:rsid w:val="004B7403"/>
    <w:rsid w:val="004E3402"/>
    <w:rsid w:val="004F216B"/>
    <w:rsid w:val="0051525D"/>
    <w:rsid w:val="00526890"/>
    <w:rsid w:val="005268CD"/>
    <w:rsid w:val="00535A32"/>
    <w:rsid w:val="00546A89"/>
    <w:rsid w:val="00584234"/>
    <w:rsid w:val="00587EB6"/>
    <w:rsid w:val="005B39E6"/>
    <w:rsid w:val="005D77C5"/>
    <w:rsid w:val="005F1ED1"/>
    <w:rsid w:val="00605D5A"/>
    <w:rsid w:val="00606869"/>
    <w:rsid w:val="006272FC"/>
    <w:rsid w:val="006362C4"/>
    <w:rsid w:val="00656896"/>
    <w:rsid w:val="006619FE"/>
    <w:rsid w:val="006645C8"/>
    <w:rsid w:val="00681ACF"/>
    <w:rsid w:val="00681E24"/>
    <w:rsid w:val="006B0356"/>
    <w:rsid w:val="006C056A"/>
    <w:rsid w:val="006C1D1F"/>
    <w:rsid w:val="006F57DD"/>
    <w:rsid w:val="006F58F4"/>
    <w:rsid w:val="006F5EF1"/>
    <w:rsid w:val="00714405"/>
    <w:rsid w:val="00747170"/>
    <w:rsid w:val="00761BA7"/>
    <w:rsid w:val="007623C6"/>
    <w:rsid w:val="00774AA3"/>
    <w:rsid w:val="007909F8"/>
    <w:rsid w:val="0079210B"/>
    <w:rsid w:val="00793B51"/>
    <w:rsid w:val="007A7493"/>
    <w:rsid w:val="007E5FBC"/>
    <w:rsid w:val="00805810"/>
    <w:rsid w:val="00807E48"/>
    <w:rsid w:val="00812CCB"/>
    <w:rsid w:val="00822F90"/>
    <w:rsid w:val="00830B35"/>
    <w:rsid w:val="0086075B"/>
    <w:rsid w:val="00871C4E"/>
    <w:rsid w:val="0088065C"/>
    <w:rsid w:val="008A6578"/>
    <w:rsid w:val="008A6D60"/>
    <w:rsid w:val="008B29E3"/>
    <w:rsid w:val="008D13F7"/>
    <w:rsid w:val="008D7918"/>
    <w:rsid w:val="008E04AE"/>
    <w:rsid w:val="008F148B"/>
    <w:rsid w:val="009339D3"/>
    <w:rsid w:val="00942561"/>
    <w:rsid w:val="009865B5"/>
    <w:rsid w:val="00986BD1"/>
    <w:rsid w:val="009A74FC"/>
    <w:rsid w:val="009C2E5B"/>
    <w:rsid w:val="009E470C"/>
    <w:rsid w:val="009E4891"/>
    <w:rsid w:val="00A01FE4"/>
    <w:rsid w:val="00A21663"/>
    <w:rsid w:val="00A22830"/>
    <w:rsid w:val="00A248A6"/>
    <w:rsid w:val="00A44B9C"/>
    <w:rsid w:val="00A725B4"/>
    <w:rsid w:val="00A85ED3"/>
    <w:rsid w:val="00A8633F"/>
    <w:rsid w:val="00AA1E5F"/>
    <w:rsid w:val="00AA5968"/>
    <w:rsid w:val="00B06B26"/>
    <w:rsid w:val="00B10F54"/>
    <w:rsid w:val="00B2006F"/>
    <w:rsid w:val="00B23440"/>
    <w:rsid w:val="00B236E9"/>
    <w:rsid w:val="00B26066"/>
    <w:rsid w:val="00B34A63"/>
    <w:rsid w:val="00B506B2"/>
    <w:rsid w:val="00B5489A"/>
    <w:rsid w:val="00B62C3D"/>
    <w:rsid w:val="00B63253"/>
    <w:rsid w:val="00B71403"/>
    <w:rsid w:val="00B805CC"/>
    <w:rsid w:val="00B87F78"/>
    <w:rsid w:val="00BA415F"/>
    <w:rsid w:val="00BA5B89"/>
    <w:rsid w:val="00BA66E3"/>
    <w:rsid w:val="00BB32B9"/>
    <w:rsid w:val="00C05913"/>
    <w:rsid w:val="00C173AB"/>
    <w:rsid w:val="00C379B4"/>
    <w:rsid w:val="00C41DAB"/>
    <w:rsid w:val="00C60069"/>
    <w:rsid w:val="00C72B7B"/>
    <w:rsid w:val="00C754BD"/>
    <w:rsid w:val="00C87E9B"/>
    <w:rsid w:val="00C92052"/>
    <w:rsid w:val="00CA69FF"/>
    <w:rsid w:val="00CB2331"/>
    <w:rsid w:val="00CB3AB0"/>
    <w:rsid w:val="00CD54C8"/>
    <w:rsid w:val="00CE277C"/>
    <w:rsid w:val="00CE6FAF"/>
    <w:rsid w:val="00D03224"/>
    <w:rsid w:val="00D1746D"/>
    <w:rsid w:val="00D42085"/>
    <w:rsid w:val="00D44811"/>
    <w:rsid w:val="00D465D4"/>
    <w:rsid w:val="00D521D9"/>
    <w:rsid w:val="00D541DE"/>
    <w:rsid w:val="00DB1448"/>
    <w:rsid w:val="00DB615B"/>
    <w:rsid w:val="00DD7B11"/>
    <w:rsid w:val="00E05D05"/>
    <w:rsid w:val="00E673CC"/>
    <w:rsid w:val="00E67709"/>
    <w:rsid w:val="00E918CA"/>
    <w:rsid w:val="00E94B2C"/>
    <w:rsid w:val="00EA75B6"/>
    <w:rsid w:val="00EA7F9A"/>
    <w:rsid w:val="00EB192B"/>
    <w:rsid w:val="00EB4DCA"/>
    <w:rsid w:val="00ED1D1D"/>
    <w:rsid w:val="00ED4016"/>
    <w:rsid w:val="00ED6CC5"/>
    <w:rsid w:val="00EF5D26"/>
    <w:rsid w:val="00F03204"/>
    <w:rsid w:val="00F11754"/>
    <w:rsid w:val="00F120CE"/>
    <w:rsid w:val="00F21555"/>
    <w:rsid w:val="00F267EF"/>
    <w:rsid w:val="00F5237C"/>
    <w:rsid w:val="00FD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44E282"/>
  <w15:chartTrackingRefBased/>
  <w15:docId w15:val="{93A7CE8A-0277-4A99-ABA3-E94F9151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2149"/>
      <w:outlineLvl w:val="0"/>
    </w:pPr>
    <w:rPr>
      <w:b/>
      <w:bCs/>
      <w:i/>
      <w:iCs/>
      <w:sz w:val="32"/>
      <w:szCs w:val="32"/>
    </w:rPr>
  </w:style>
  <w:style w:type="paragraph" w:styleId="Heading2">
    <w:name w:val="heading 2"/>
    <w:basedOn w:val="Normal"/>
    <w:next w:val="Normal"/>
    <w:link w:val="Heading2Char"/>
    <w:uiPriority w:val="1"/>
    <w:qFormat/>
    <w:pPr>
      <w:ind w:left="14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860" w:hanging="360"/>
    </w:pPr>
  </w:style>
  <w:style w:type="character" w:customStyle="1" w:styleId="BodyTextChar">
    <w:name w:val="Body Text Char"/>
    <w:link w:val="BodyText"/>
    <w:uiPriority w:val="1"/>
    <w:locked/>
    <w:rPr>
      <w:rFonts w:ascii="Times New Roman" w:hAnsi="Times New Roman" w:cs="Times New Roman"/>
      <w:sz w:val="24"/>
      <w:szCs w:val="24"/>
    </w:rPr>
  </w:style>
  <w:style w:type="paragraph" w:customStyle="1" w:styleId="MediumGrid1-Accent21">
    <w:name w:val="Medium Grid 1 - Accent 21"/>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2B46"/>
    <w:pPr>
      <w:tabs>
        <w:tab w:val="center" w:pos="4680"/>
        <w:tab w:val="right" w:pos="9360"/>
      </w:tabs>
    </w:pPr>
  </w:style>
  <w:style w:type="character" w:customStyle="1" w:styleId="HeaderChar">
    <w:name w:val="Header Char"/>
    <w:link w:val="Header"/>
    <w:uiPriority w:val="99"/>
    <w:locked/>
    <w:rsid w:val="00142B46"/>
    <w:rPr>
      <w:rFonts w:ascii="Times New Roman" w:hAnsi="Times New Roman" w:cs="Times New Roman"/>
      <w:sz w:val="24"/>
      <w:szCs w:val="24"/>
    </w:rPr>
  </w:style>
  <w:style w:type="paragraph" w:styleId="Footer">
    <w:name w:val="footer"/>
    <w:basedOn w:val="Normal"/>
    <w:link w:val="FooterChar"/>
    <w:uiPriority w:val="99"/>
    <w:unhideWhenUsed/>
    <w:rsid w:val="00142B46"/>
    <w:pPr>
      <w:tabs>
        <w:tab w:val="center" w:pos="4680"/>
        <w:tab w:val="right" w:pos="9360"/>
      </w:tabs>
    </w:pPr>
  </w:style>
  <w:style w:type="character" w:customStyle="1" w:styleId="FooterChar">
    <w:name w:val="Footer Char"/>
    <w:link w:val="Footer"/>
    <w:uiPriority w:val="99"/>
    <w:locked/>
    <w:rsid w:val="00142B46"/>
    <w:rPr>
      <w:rFonts w:ascii="Times New Roman" w:hAnsi="Times New Roman" w:cs="Times New Roman"/>
      <w:sz w:val="24"/>
      <w:szCs w:val="24"/>
    </w:rPr>
  </w:style>
  <w:style w:type="paragraph" w:customStyle="1" w:styleId="BasicParagraph">
    <w:name w:val="[Basic Paragraph]"/>
    <w:basedOn w:val="Normal"/>
    <w:uiPriority w:val="99"/>
    <w:rsid w:val="00256B05"/>
    <w:pPr>
      <w:widowControl/>
      <w:spacing w:line="288" w:lineRule="auto"/>
      <w:textAlignment w:val="center"/>
    </w:pPr>
    <w:rPr>
      <w:rFonts w:ascii="Minion Pro" w:hAnsi="Minion Pro" w:cs="Minion Pro"/>
      <w:color w:val="000000"/>
      <w:lang w:val="en-GB"/>
    </w:rPr>
  </w:style>
  <w:style w:type="character" w:styleId="Emphasis">
    <w:name w:val="Emphasis"/>
    <w:uiPriority w:val="20"/>
    <w:qFormat/>
    <w:rsid w:val="00256B05"/>
    <w:rPr>
      <w:i/>
      <w:iCs/>
    </w:rPr>
  </w:style>
  <w:style w:type="paragraph" w:customStyle="1" w:styleId="p4">
    <w:name w:val="p4"/>
    <w:rsid w:val="0088065C"/>
    <w:pPr>
      <w:widowControl w:val="0"/>
      <w:tabs>
        <w:tab w:val="left" w:pos="720"/>
      </w:tabs>
      <w:autoSpaceDE w:val="0"/>
      <w:autoSpaceDN w:val="0"/>
      <w:adjustRightInd w:val="0"/>
    </w:pPr>
    <w:rPr>
      <w:rFonts w:ascii="Times New Roman" w:hAnsi="Times New Roman"/>
      <w:sz w:val="24"/>
      <w:szCs w:val="24"/>
    </w:rPr>
  </w:style>
  <w:style w:type="paragraph" w:customStyle="1" w:styleId="p5">
    <w:name w:val="p5"/>
    <w:rsid w:val="0088065C"/>
    <w:pPr>
      <w:widowControl w:val="0"/>
      <w:tabs>
        <w:tab w:val="left" w:pos="0"/>
        <w:tab w:val="left" w:pos="319"/>
      </w:tabs>
      <w:autoSpaceDE w:val="0"/>
      <w:autoSpaceDN w:val="0"/>
      <w:adjustRightInd w:val="0"/>
      <w:ind w:left="1152"/>
    </w:pPr>
    <w:rPr>
      <w:rFonts w:ascii="Times New Roman" w:hAnsi="Times New Roman"/>
      <w:sz w:val="24"/>
      <w:szCs w:val="24"/>
    </w:rPr>
  </w:style>
  <w:style w:type="paragraph" w:customStyle="1" w:styleId="p6">
    <w:name w:val="p6"/>
    <w:rsid w:val="0088065C"/>
    <w:pPr>
      <w:widowControl w:val="0"/>
      <w:tabs>
        <w:tab w:val="left" w:pos="0"/>
        <w:tab w:val="left" w:pos="739"/>
        <w:tab w:val="left" w:pos="1119"/>
      </w:tabs>
      <w:autoSpaceDE w:val="0"/>
      <w:autoSpaceDN w:val="0"/>
      <w:adjustRightInd w:val="0"/>
      <w:ind w:left="288"/>
    </w:pPr>
    <w:rPr>
      <w:rFonts w:ascii="Times New Roman" w:hAnsi="Times New Roman"/>
      <w:sz w:val="24"/>
      <w:szCs w:val="24"/>
    </w:rPr>
  </w:style>
  <w:style w:type="paragraph" w:customStyle="1" w:styleId="p7">
    <w:name w:val="p7"/>
    <w:rsid w:val="0088065C"/>
    <w:pPr>
      <w:widowControl w:val="0"/>
      <w:tabs>
        <w:tab w:val="left" w:pos="1479"/>
      </w:tabs>
      <w:autoSpaceDE w:val="0"/>
      <w:autoSpaceDN w:val="0"/>
      <w:adjustRightInd w:val="0"/>
    </w:pPr>
    <w:rPr>
      <w:rFonts w:ascii="Times New Roman" w:hAnsi="Times New Roman"/>
      <w:sz w:val="24"/>
      <w:szCs w:val="24"/>
    </w:rPr>
  </w:style>
  <w:style w:type="paragraph" w:customStyle="1" w:styleId="p12">
    <w:name w:val="p12"/>
    <w:rsid w:val="0088065C"/>
    <w:pPr>
      <w:widowControl w:val="0"/>
      <w:tabs>
        <w:tab w:val="left" w:pos="0"/>
        <w:tab w:val="left" w:pos="739"/>
      </w:tabs>
      <w:autoSpaceDE w:val="0"/>
      <w:autoSpaceDN w:val="0"/>
      <w:adjustRightInd w:val="0"/>
      <w:ind w:left="720"/>
    </w:pPr>
    <w:rPr>
      <w:rFonts w:ascii="Times New Roman" w:hAnsi="Times New Roman"/>
      <w:sz w:val="24"/>
      <w:szCs w:val="24"/>
    </w:rPr>
  </w:style>
  <w:style w:type="paragraph" w:styleId="Title">
    <w:name w:val="Title"/>
    <w:basedOn w:val="Normal"/>
    <w:link w:val="TitleChar"/>
    <w:qFormat/>
    <w:rsid w:val="0088065C"/>
    <w:pPr>
      <w:widowControl/>
      <w:autoSpaceDE/>
      <w:autoSpaceDN/>
      <w:adjustRightInd/>
      <w:jc w:val="center"/>
    </w:pPr>
    <w:rPr>
      <w:i/>
      <w:iCs/>
      <w:sz w:val="28"/>
    </w:rPr>
  </w:style>
  <w:style w:type="character" w:customStyle="1" w:styleId="TitleChar">
    <w:name w:val="Title Char"/>
    <w:basedOn w:val="DefaultParagraphFont"/>
    <w:link w:val="Title"/>
    <w:rsid w:val="0088065C"/>
    <w:rPr>
      <w:rFonts w:ascii="Times New Roman" w:hAnsi="Times New Roman"/>
      <w:i/>
      <w:iCs/>
      <w:sz w:val="28"/>
      <w:szCs w:val="24"/>
    </w:rPr>
  </w:style>
  <w:style w:type="paragraph" w:styleId="ListParagraph">
    <w:name w:val="List Paragraph"/>
    <w:basedOn w:val="Normal"/>
    <w:uiPriority w:val="34"/>
    <w:qFormat/>
    <w:rsid w:val="0088065C"/>
    <w:pPr>
      <w:widowControl/>
      <w:autoSpaceDE/>
      <w:autoSpaceDN/>
      <w:adjustRightInd/>
      <w:ind w:left="720"/>
      <w:contextualSpacing/>
    </w:pPr>
  </w:style>
  <w:style w:type="paragraph" w:styleId="BodyText2">
    <w:name w:val="Body Text 2"/>
    <w:basedOn w:val="Normal"/>
    <w:link w:val="BodyText2Char"/>
    <w:uiPriority w:val="99"/>
    <w:semiHidden/>
    <w:unhideWhenUsed/>
    <w:rsid w:val="006272FC"/>
    <w:pPr>
      <w:spacing w:after="120" w:line="480" w:lineRule="auto"/>
    </w:pPr>
  </w:style>
  <w:style w:type="character" w:customStyle="1" w:styleId="BodyText2Char">
    <w:name w:val="Body Text 2 Char"/>
    <w:basedOn w:val="DefaultParagraphFont"/>
    <w:link w:val="BodyText2"/>
    <w:uiPriority w:val="99"/>
    <w:semiHidden/>
    <w:rsid w:val="006272FC"/>
    <w:rPr>
      <w:rFonts w:ascii="Times New Roman" w:hAnsi="Times New Roman"/>
      <w:sz w:val="24"/>
      <w:szCs w:val="24"/>
    </w:rPr>
  </w:style>
  <w:style w:type="paragraph" w:styleId="BodyTextIndent">
    <w:name w:val="Body Text Indent"/>
    <w:basedOn w:val="Normal"/>
    <w:link w:val="BodyTextIndentChar"/>
    <w:uiPriority w:val="99"/>
    <w:semiHidden/>
    <w:unhideWhenUsed/>
    <w:rsid w:val="006272FC"/>
    <w:pPr>
      <w:spacing w:after="120"/>
      <w:ind w:left="360"/>
    </w:pPr>
  </w:style>
  <w:style w:type="character" w:customStyle="1" w:styleId="BodyTextIndentChar">
    <w:name w:val="Body Text Indent Char"/>
    <w:basedOn w:val="DefaultParagraphFont"/>
    <w:link w:val="BodyTextIndent"/>
    <w:uiPriority w:val="99"/>
    <w:semiHidden/>
    <w:rsid w:val="006272FC"/>
    <w:rPr>
      <w:rFonts w:ascii="Times New Roman" w:hAnsi="Times New Roman"/>
      <w:sz w:val="24"/>
      <w:szCs w:val="24"/>
    </w:rPr>
  </w:style>
  <w:style w:type="paragraph" w:styleId="BodyTextIndent2">
    <w:name w:val="Body Text Indent 2"/>
    <w:basedOn w:val="Normal"/>
    <w:link w:val="BodyTextIndent2Char"/>
    <w:uiPriority w:val="99"/>
    <w:unhideWhenUsed/>
    <w:rsid w:val="006272FC"/>
    <w:pPr>
      <w:spacing w:after="120" w:line="480" w:lineRule="auto"/>
      <w:ind w:left="360"/>
    </w:pPr>
  </w:style>
  <w:style w:type="character" w:customStyle="1" w:styleId="BodyTextIndent2Char">
    <w:name w:val="Body Text Indent 2 Char"/>
    <w:basedOn w:val="DefaultParagraphFont"/>
    <w:link w:val="BodyTextIndent2"/>
    <w:uiPriority w:val="99"/>
    <w:rsid w:val="006272FC"/>
    <w:rPr>
      <w:rFonts w:ascii="Times New Roman" w:hAnsi="Times New Roman"/>
      <w:sz w:val="24"/>
      <w:szCs w:val="24"/>
    </w:rPr>
  </w:style>
  <w:style w:type="paragraph" w:styleId="BodyTextIndent3">
    <w:name w:val="Body Text Indent 3"/>
    <w:basedOn w:val="Normal"/>
    <w:link w:val="BodyTextIndent3Char"/>
    <w:uiPriority w:val="99"/>
    <w:unhideWhenUsed/>
    <w:rsid w:val="006272FC"/>
    <w:pPr>
      <w:spacing w:after="120"/>
      <w:ind w:left="360"/>
    </w:pPr>
    <w:rPr>
      <w:sz w:val="16"/>
      <w:szCs w:val="16"/>
    </w:rPr>
  </w:style>
  <w:style w:type="character" w:customStyle="1" w:styleId="BodyTextIndent3Char">
    <w:name w:val="Body Text Indent 3 Char"/>
    <w:basedOn w:val="DefaultParagraphFont"/>
    <w:link w:val="BodyTextIndent3"/>
    <w:uiPriority w:val="99"/>
    <w:rsid w:val="006272FC"/>
    <w:rPr>
      <w:rFonts w:ascii="Times New Roman" w:hAnsi="Times New Roman"/>
      <w:sz w:val="16"/>
      <w:szCs w:val="16"/>
    </w:rPr>
  </w:style>
  <w:style w:type="paragraph" w:customStyle="1" w:styleId="wfxFaxNum">
    <w:name w:val="wfxFaxNum"/>
    <w:basedOn w:val="Normal"/>
    <w:rsid w:val="006272FC"/>
    <w:pPr>
      <w:widowControl/>
      <w:autoSpaceDE/>
      <w:autoSpaceDN/>
      <w:adjustRightInd/>
      <w:spacing w:after="80"/>
    </w:pPr>
    <w:rPr>
      <w:sz w:val="18"/>
      <w:szCs w:val="20"/>
    </w:rPr>
  </w:style>
  <w:style w:type="paragraph" w:customStyle="1" w:styleId="TitleA">
    <w:name w:val="Title A"/>
    <w:basedOn w:val="Normal"/>
    <w:next w:val="Normal"/>
    <w:rsid w:val="006272FC"/>
    <w:pPr>
      <w:widowControl/>
      <w:autoSpaceDE/>
      <w:autoSpaceDN/>
      <w:adjustRightInd/>
      <w:spacing w:after="180"/>
      <w:jc w:val="center"/>
    </w:pPr>
    <w:rPr>
      <w:rFonts w:ascii="Arial" w:hAnsi="Arial"/>
      <w:b/>
      <w:sz w:val="20"/>
      <w:szCs w:val="20"/>
    </w:rPr>
  </w:style>
  <w:style w:type="paragraph" w:customStyle="1" w:styleId="TitleB">
    <w:name w:val="Title B"/>
    <w:basedOn w:val="Normal"/>
    <w:next w:val="Normal"/>
    <w:rsid w:val="006272FC"/>
    <w:pPr>
      <w:widowControl/>
      <w:autoSpaceDE/>
      <w:autoSpaceDN/>
      <w:adjustRightInd/>
      <w:spacing w:before="180" w:after="60"/>
    </w:pPr>
    <w:rPr>
      <w:rFonts w:ascii="Arial" w:hAnsi="Arial"/>
      <w:b/>
      <w:sz w:val="18"/>
      <w:szCs w:val="20"/>
    </w:rPr>
  </w:style>
  <w:style w:type="character" w:customStyle="1" w:styleId="apple-style-span">
    <w:name w:val="apple-style-span"/>
    <w:rsid w:val="00183863"/>
  </w:style>
  <w:style w:type="character" w:styleId="CommentReference">
    <w:name w:val="annotation reference"/>
    <w:basedOn w:val="DefaultParagraphFont"/>
    <w:uiPriority w:val="99"/>
    <w:semiHidden/>
    <w:unhideWhenUsed/>
    <w:rsid w:val="004772C3"/>
    <w:rPr>
      <w:sz w:val="16"/>
      <w:szCs w:val="16"/>
    </w:rPr>
  </w:style>
  <w:style w:type="paragraph" w:styleId="CommentText">
    <w:name w:val="annotation text"/>
    <w:basedOn w:val="Normal"/>
    <w:link w:val="CommentTextChar"/>
    <w:uiPriority w:val="99"/>
    <w:semiHidden/>
    <w:unhideWhenUsed/>
    <w:rsid w:val="004772C3"/>
    <w:rPr>
      <w:sz w:val="20"/>
      <w:szCs w:val="20"/>
    </w:rPr>
  </w:style>
  <w:style w:type="character" w:customStyle="1" w:styleId="CommentTextChar">
    <w:name w:val="Comment Text Char"/>
    <w:basedOn w:val="DefaultParagraphFont"/>
    <w:link w:val="CommentText"/>
    <w:uiPriority w:val="99"/>
    <w:semiHidden/>
    <w:rsid w:val="004772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772C3"/>
    <w:rPr>
      <w:b/>
      <w:bCs/>
    </w:rPr>
  </w:style>
  <w:style w:type="character" w:customStyle="1" w:styleId="CommentSubjectChar">
    <w:name w:val="Comment Subject Char"/>
    <w:basedOn w:val="CommentTextChar"/>
    <w:link w:val="CommentSubject"/>
    <w:uiPriority w:val="99"/>
    <w:semiHidden/>
    <w:rsid w:val="004772C3"/>
    <w:rPr>
      <w:rFonts w:ascii="Times New Roman" w:hAnsi="Times New Roman"/>
      <w:b/>
      <w:bCs/>
    </w:rPr>
  </w:style>
  <w:style w:type="paragraph" w:styleId="Revision">
    <w:name w:val="Revision"/>
    <w:hidden/>
    <w:uiPriority w:val="99"/>
    <w:semiHidden/>
    <w:rsid w:val="004772C3"/>
    <w:rPr>
      <w:rFonts w:ascii="Times New Roman" w:hAnsi="Times New Roman"/>
      <w:sz w:val="24"/>
      <w:szCs w:val="24"/>
    </w:rPr>
  </w:style>
  <w:style w:type="paragraph" w:styleId="BalloonText">
    <w:name w:val="Balloon Text"/>
    <w:basedOn w:val="Normal"/>
    <w:link w:val="BalloonTextChar"/>
    <w:uiPriority w:val="99"/>
    <w:semiHidden/>
    <w:unhideWhenUsed/>
    <w:rsid w:val="00477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4323">
      <w:bodyDiv w:val="1"/>
      <w:marLeft w:val="0"/>
      <w:marRight w:val="0"/>
      <w:marTop w:val="0"/>
      <w:marBottom w:val="0"/>
      <w:divBdr>
        <w:top w:val="none" w:sz="0" w:space="0" w:color="auto"/>
        <w:left w:val="none" w:sz="0" w:space="0" w:color="auto"/>
        <w:bottom w:val="none" w:sz="0" w:space="0" w:color="auto"/>
        <w:right w:val="none" w:sz="0" w:space="0" w:color="auto"/>
      </w:divBdr>
    </w:div>
    <w:div w:id="1269659691">
      <w:marLeft w:val="0"/>
      <w:marRight w:val="0"/>
      <w:marTop w:val="0"/>
      <w:marBottom w:val="0"/>
      <w:divBdr>
        <w:top w:val="none" w:sz="0" w:space="0" w:color="auto"/>
        <w:left w:val="none" w:sz="0" w:space="0" w:color="auto"/>
        <w:bottom w:val="none" w:sz="0" w:space="0" w:color="auto"/>
        <w:right w:val="none" w:sz="0" w:space="0" w:color="auto"/>
      </w:divBdr>
    </w:div>
    <w:div w:id="127147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Ubicación de los Profesos Perpetuos</a:t>
            </a:r>
          </a:p>
        </c:rich>
      </c:tx>
      <c:layout>
        <c:manualLayout>
          <c:xMode val="edge"/>
          <c:yMode val="edge"/>
          <c:x val="2.1498797025371802E-2"/>
          <c:y val="5.15873015873015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Location of Perpetually Professed Women &amp; Men</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795-4033-9D84-DE0FC7E9624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9919-421B-921E-646BBBE4D01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795-4033-9D84-DE0FC7E9624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795-4033-9D84-DE0FC7E9624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795-4033-9D84-DE0FC7E96249}"/>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9795-4033-9D84-DE0FC7E96249}"/>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9795-4033-9D84-DE0FC7E96249}"/>
              </c:ext>
            </c:extLst>
          </c:dPt>
          <c:dLbls>
            <c:dLbl>
              <c:idx val="0"/>
              <c:layout/>
              <c:tx>
                <c:rich>
                  <a:bodyPr/>
                  <a:lstStyle/>
                  <a:p>
                    <a:r>
                      <a:rPr lang="en-US"/>
                      <a:t>Noreste</a:t>
                    </a:r>
                    <a:r>
                      <a:rPr lang="en-US" baseline="0"/>
                      <a:t>
</a:t>
                    </a:r>
                    <a:fld id="{A89EBFDD-B188-47CA-8B8F-D16D0BF7F335}"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9795-4033-9D84-DE0FC7E96249}"/>
                </c:ext>
                <c:ext xmlns:c15="http://schemas.microsoft.com/office/drawing/2012/chart" uri="{CE6537A1-D6FC-4f65-9D91-7224C49458BB}">
                  <c15:layout/>
                  <c15:dlblFieldTable/>
                  <c15:showDataLabelsRange val="0"/>
                </c:ext>
              </c:extLst>
            </c:dLbl>
            <c:dLbl>
              <c:idx val="1"/>
              <c:layout>
                <c:manualLayout>
                  <c:x val="2.287720545348498E-2"/>
                  <c:y val="-4.330677415323092E-2"/>
                </c:manualLayout>
              </c:layout>
              <c:tx>
                <c:rich>
                  <a:bodyPr/>
                  <a:lstStyle/>
                  <a:p>
                    <a:r>
                      <a:rPr lang="en-US"/>
                      <a:t>Atlántico Sur</a:t>
                    </a:r>
                    <a:r>
                      <a:rPr lang="en-US" baseline="0"/>
                      <a:t>
</a:t>
                    </a:r>
                    <a:fld id="{F1EFAF00-9AAC-49B0-A620-3C34CB9DF93D}"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9919-421B-921E-646BBBE4D018}"/>
                </c:ext>
                <c:ext xmlns:c15="http://schemas.microsoft.com/office/drawing/2012/chart" uri="{CE6537A1-D6FC-4f65-9D91-7224C49458BB}">
                  <c15:layout/>
                  <c15:dlblFieldTable/>
                  <c15:showDataLabelsRange val="0"/>
                </c:ext>
              </c:extLst>
            </c:dLbl>
            <c:dLbl>
              <c:idx val="2"/>
              <c:layout>
                <c:manualLayout>
                  <c:x val="2.4761956838728491E-2"/>
                  <c:y val="-2.4667655673475598E-2"/>
                </c:manualLayout>
              </c:layout>
              <c:tx>
                <c:rich>
                  <a:bodyPr/>
                  <a:lstStyle/>
                  <a:p>
                    <a:r>
                      <a:rPr lang="en-US"/>
                      <a:t>Centro Sur</a:t>
                    </a:r>
                    <a:r>
                      <a:rPr lang="en-US" baseline="0"/>
                      <a:t>
</a:t>
                    </a:r>
                    <a:fld id="{C142EC3F-93A2-4EFC-9FC3-28F0FE8C58A7}"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9795-4033-9D84-DE0FC7E96249}"/>
                </c:ext>
                <c:ext xmlns:c15="http://schemas.microsoft.com/office/drawing/2012/chart" uri="{CE6537A1-D6FC-4f65-9D91-7224C49458BB}">
                  <c15:layout/>
                  <c15:dlblFieldTable/>
                  <c15:showDataLabelsRange val="0"/>
                </c:ext>
              </c:extLst>
            </c:dLbl>
            <c:dLbl>
              <c:idx val="3"/>
              <c:layout/>
              <c:tx>
                <c:rich>
                  <a:bodyPr/>
                  <a:lstStyle/>
                  <a:p>
                    <a:r>
                      <a:rPr lang="en-US"/>
                      <a:t>Medio Oeste</a:t>
                    </a:r>
                    <a:r>
                      <a:rPr lang="en-US" baseline="0"/>
                      <a:t>
</a:t>
                    </a:r>
                    <a:fld id="{69C0A89B-5BF4-4722-A3D0-89BDADD66601}"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9795-4033-9D84-DE0FC7E96249}"/>
                </c:ext>
                <c:ext xmlns:c15="http://schemas.microsoft.com/office/drawing/2012/chart" uri="{CE6537A1-D6FC-4f65-9D91-7224C49458BB}">
                  <c15:layout/>
                  <c15:dlblFieldTable/>
                  <c15:showDataLabelsRange val="0"/>
                </c:ext>
              </c:extLst>
            </c:dLbl>
            <c:dLbl>
              <c:idx val="4"/>
              <c:layout>
                <c:manualLayout>
                  <c:x val="-4.9680300379119274E-2"/>
                  <c:y val="0.15352094031724295"/>
                </c:manualLayout>
              </c:layout>
              <c:tx>
                <c:rich>
                  <a:bodyPr/>
                  <a:lstStyle/>
                  <a:p>
                    <a:r>
                      <a:rPr lang="en-US"/>
                      <a:t>Montañas</a:t>
                    </a:r>
                    <a:r>
                      <a:rPr lang="en-US" baseline="0"/>
                      <a:t>
</a:t>
                    </a:r>
                    <a:fld id="{2AEB9808-8CF8-4378-99C4-5CCC65D67223}"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9795-4033-9D84-DE0FC7E96249}"/>
                </c:ext>
                <c:ext xmlns:c15="http://schemas.microsoft.com/office/drawing/2012/chart" uri="{CE6537A1-D6FC-4f65-9D91-7224C49458BB}">
                  <c15:layout/>
                  <c15:dlblFieldTable/>
                  <c15:showDataLabelsRange val="0"/>
                </c:ext>
              </c:extLst>
            </c:dLbl>
            <c:dLbl>
              <c:idx val="6"/>
              <c:layout/>
              <c:tx>
                <c:rich>
                  <a:bodyPr/>
                  <a:lstStyle/>
                  <a:p>
                    <a:r>
                      <a:rPr lang="en-US"/>
                      <a:t>Fuera</a:t>
                    </a:r>
                    <a:r>
                      <a:rPr lang="en-US" baseline="0"/>
                      <a:t> de E.U.A.
</a:t>
                    </a:r>
                    <a:fld id="{9EB57367-452A-40FD-BD4E-AA4DFAEF3764}"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9795-4033-9D84-DE0FC7E96249}"/>
                </c:ext>
                <c:ext xmlns:c15="http://schemas.microsoft.com/office/drawing/2012/chart" uri="{CE6537A1-D6FC-4f65-9D91-7224C49458BB}">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Sheet1!$A$2:$A$8</c:f>
              <c:strCache>
                <c:ptCount val="7"/>
                <c:pt idx="0">
                  <c:v>Noreste</c:v>
                </c:pt>
                <c:pt idx="1">
                  <c:v>Atlántico Sur</c:v>
                </c:pt>
                <c:pt idx="2">
                  <c:v>Centro Sur</c:v>
                </c:pt>
                <c:pt idx="3">
                  <c:v>Medio Oeste</c:v>
                </c:pt>
                <c:pt idx="4">
                  <c:v>Montañas</c:v>
                </c:pt>
                <c:pt idx="5">
                  <c:v>Pacífico</c:v>
                </c:pt>
                <c:pt idx="6">
                  <c:v>Fuera de E.U.A.</c:v>
                </c:pt>
              </c:strCache>
            </c:strRef>
          </c:cat>
          <c:val>
            <c:numRef>
              <c:f>Sheet1!$B$2:$B$8</c:f>
              <c:numCache>
                <c:formatCode>0%</c:formatCode>
                <c:ptCount val="7"/>
                <c:pt idx="0">
                  <c:v>0.32</c:v>
                </c:pt>
                <c:pt idx="1">
                  <c:v>7.0000000000000007E-2</c:v>
                </c:pt>
                <c:pt idx="2">
                  <c:v>0.12</c:v>
                </c:pt>
                <c:pt idx="3">
                  <c:v>0.35</c:v>
                </c:pt>
                <c:pt idx="4">
                  <c:v>0.02</c:v>
                </c:pt>
                <c:pt idx="5">
                  <c:v>0.1</c:v>
                </c:pt>
                <c:pt idx="6">
                  <c:v>0.02</c:v>
                </c:pt>
              </c:numCache>
            </c:numRef>
          </c:val>
          <c:extLst xmlns:c16r2="http://schemas.microsoft.com/office/drawing/2015/06/chart">
            <c:ext xmlns:c16="http://schemas.microsoft.com/office/drawing/2014/chart" uri="{C3380CC4-5D6E-409C-BE32-E72D297353CC}">
              <c16:uniqueId val="{00000000-9919-421B-921E-646BBBE4D018}"/>
            </c:ext>
          </c:extLst>
        </c:ser>
        <c:dLbls>
          <c:dLblPos val="bestFit"/>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8.009259259259259E-2"/>
          <c:y val="0.9092257217847769"/>
          <c:w val="0.80509259259259258"/>
          <c:h val="9.077427821522310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Antecedentes Raciales/Étnicos: </a:t>
            </a:r>
          </a:p>
          <a:p>
            <a:pPr>
              <a:defRPr/>
            </a:pPr>
            <a:r>
              <a:rPr lang="en-US"/>
              <a:t>Votos perpetuos de mujeres y hombres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Racial/Ethnic Background: Perpetual Vows</c:v>
                </c:pt>
              </c:strCache>
            </c:strRef>
          </c:tx>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D601-498C-9437-46719BA391A8}"/>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D601-498C-9437-46719BA391A8}"/>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D601-498C-9437-46719BA391A8}"/>
              </c:ext>
            </c:extLst>
          </c:dPt>
          <c:dPt>
            <c:idx val="3"/>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D601-498C-9437-46719BA391A8}"/>
              </c:ext>
            </c:extLst>
          </c:dPt>
          <c:dPt>
            <c:idx val="4"/>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D601-498C-9437-46719BA391A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Sheet1!$A$2:$A$6</c:f>
              <c:strCache>
                <c:ptCount val="5"/>
                <c:pt idx="0">
                  <c:v>Otro/Mezclado</c:v>
                </c:pt>
                <c:pt idx="1">
                  <c:v>Hispano o Latino</c:v>
                </c:pt>
                <c:pt idx="2">
                  <c:v>Asiático o de las Islas del Pacífico</c:v>
                </c:pt>
                <c:pt idx="3">
                  <c:v>Afroamericano, negro o africano</c:v>
                </c:pt>
                <c:pt idx="4">
                  <c:v>Caucásico, Blanco o Anglosajón</c:v>
                </c:pt>
              </c:strCache>
            </c:strRef>
          </c:cat>
          <c:val>
            <c:numRef>
              <c:f>Sheet1!$B$2:$B$6</c:f>
              <c:numCache>
                <c:formatCode>General</c:formatCode>
                <c:ptCount val="5"/>
                <c:pt idx="0">
                  <c:v>1</c:v>
                </c:pt>
                <c:pt idx="1">
                  <c:v>5</c:v>
                </c:pt>
                <c:pt idx="2">
                  <c:v>5</c:v>
                </c:pt>
                <c:pt idx="3">
                  <c:v>2</c:v>
                </c:pt>
                <c:pt idx="4">
                  <c:v>87</c:v>
                </c:pt>
              </c:numCache>
            </c:numRef>
          </c:val>
          <c:extLst xmlns:c16r2="http://schemas.microsoft.com/office/drawing/2015/06/chart">
            <c:ext xmlns:c16="http://schemas.microsoft.com/office/drawing/2014/chart" uri="{C3380CC4-5D6E-409C-BE32-E72D297353CC}">
              <c16:uniqueId val="{00000000-1C70-4C22-8ED2-9F79722F0BE1}"/>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0887892001547614"/>
          <c:y val="0.27943266049398546"/>
          <c:w val="0.28049690999780408"/>
          <c:h val="0.637355835406567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Antecedentes raciales/étnicos: </a:t>
            </a:r>
          </a:p>
          <a:p>
            <a:pPr>
              <a:defRPr/>
            </a:pPr>
            <a:r>
              <a:rPr lang="en-US"/>
              <a:t>Formación inicial de mujeres y hombres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Rcial/Ethnic Background: Initial Formation</c:v>
                </c:pt>
              </c:strCache>
            </c:strRef>
          </c:tx>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355C-4AD0-8E41-F97DADE871BA}"/>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355C-4AD0-8E41-F97DADE871BA}"/>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355C-4AD0-8E41-F97DADE871BA}"/>
              </c:ext>
            </c:extLst>
          </c:dPt>
          <c:dPt>
            <c:idx val="3"/>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355C-4AD0-8E41-F97DADE871BA}"/>
              </c:ext>
            </c:extLst>
          </c:dPt>
          <c:dPt>
            <c:idx val="4"/>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355C-4AD0-8E41-F97DADE871B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Sheet1!$A$2:$A$6</c:f>
              <c:strCache>
                <c:ptCount val="5"/>
                <c:pt idx="0">
                  <c:v>Otro/Mezclado</c:v>
                </c:pt>
                <c:pt idx="1">
                  <c:v>Hispano o Latino</c:v>
                </c:pt>
                <c:pt idx="2">
                  <c:v>Asiático o de las Islas del Pacífico</c:v>
                </c:pt>
                <c:pt idx="3">
                  <c:v>Afroamericano, negro o africano</c:v>
                </c:pt>
                <c:pt idx="4">
                  <c:v>Caucásico, Blanco o Anglosajón</c:v>
                </c:pt>
              </c:strCache>
            </c:strRef>
          </c:cat>
          <c:val>
            <c:numRef>
              <c:f>Sheet1!$B$2:$B$6</c:f>
              <c:numCache>
                <c:formatCode>General</c:formatCode>
                <c:ptCount val="5"/>
                <c:pt idx="0">
                  <c:v>1</c:v>
                </c:pt>
                <c:pt idx="1">
                  <c:v>13</c:v>
                </c:pt>
                <c:pt idx="2">
                  <c:v>10</c:v>
                </c:pt>
                <c:pt idx="3">
                  <c:v>6</c:v>
                </c:pt>
                <c:pt idx="4">
                  <c:v>70</c:v>
                </c:pt>
              </c:numCache>
            </c:numRef>
          </c:val>
          <c:extLst xmlns:c16r2="http://schemas.microsoft.com/office/drawing/2015/06/chart">
            <c:ext xmlns:c16="http://schemas.microsoft.com/office/drawing/2014/chart" uri="{C3380CC4-5D6E-409C-BE32-E72D297353CC}">
              <c16:uniqueId val="{00000000-FF33-49C5-A343-B425BE5B9646}"/>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BF94D-2BCD-40F9-B9B1-30FB7A4B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1404</Characters>
  <Application>Microsoft Office Word</Application>
  <DocSecurity>4</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POSITION DESCRIPTION</vt:lpstr>
      <vt:lpstr>POSITION DESCRIPTION</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National Religious Vocation Conference</dc:creator>
  <cp:keywords/>
  <cp:lastModifiedBy>Jacqueline Bedson</cp:lastModifiedBy>
  <cp:revision>2</cp:revision>
  <cp:lastPrinted>2018-03-12T19:03:00Z</cp:lastPrinted>
  <dcterms:created xsi:type="dcterms:W3CDTF">2020-02-12T19:19:00Z</dcterms:created>
  <dcterms:modified xsi:type="dcterms:W3CDTF">2020-02-12T19:19:00Z</dcterms:modified>
</cp:coreProperties>
</file>